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F5841" w14:textId="77777777" w:rsidR="009720B1" w:rsidRPr="00EB426F" w:rsidRDefault="00407457" w:rsidP="009720B1">
      <w:pPr>
        <w:jc w:val="center"/>
      </w:pPr>
      <w:r>
        <w:rPr>
          <w:noProof/>
        </w:rPr>
        <w:drawing>
          <wp:anchor distT="0" distB="0" distL="114300" distR="114300" simplePos="0" relativeHeight="251680768" behindDoc="0" locked="0" layoutInCell="1" allowOverlap="1" wp14:anchorId="33B0BB5A" wp14:editId="6A43A9CD">
            <wp:simplePos x="0" y="0"/>
            <wp:positionH relativeFrom="page">
              <wp:align>right</wp:align>
            </wp:positionH>
            <wp:positionV relativeFrom="paragraph">
              <wp:posOffset>-439420</wp:posOffset>
            </wp:positionV>
            <wp:extent cx="7772400" cy="10076606"/>
            <wp:effectExtent l="0" t="0" r="0"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76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698929" w14:textId="77777777" w:rsidR="009720B1" w:rsidRPr="00EB426F" w:rsidRDefault="009720B1" w:rsidP="009720B1"/>
    <w:p w14:paraId="44BFB1AD" w14:textId="77777777" w:rsidR="00F85CF5" w:rsidRPr="00EB426F" w:rsidRDefault="00F85CF5" w:rsidP="009720B1">
      <w:pPr>
        <w:spacing w:before="212" w:line="247" w:lineRule="auto"/>
        <w:ind w:left="1890" w:right="1956" w:hanging="180"/>
        <w:jc w:val="center"/>
        <w:rPr>
          <w:b/>
          <w:color w:val="1363AA"/>
          <w:spacing w:val="-8"/>
        </w:rPr>
      </w:pPr>
    </w:p>
    <w:p w14:paraId="09101424" w14:textId="77777777" w:rsidR="00F81E7A" w:rsidRPr="00EB426F" w:rsidRDefault="00F81E7A">
      <w:pPr>
        <w:pStyle w:val="BodyText"/>
      </w:pPr>
    </w:p>
    <w:p w14:paraId="48E157D5" w14:textId="77777777" w:rsidR="00FF6C73" w:rsidRPr="00EB426F" w:rsidRDefault="00FF6C73" w:rsidP="00FF6C73">
      <w:pPr>
        <w:spacing w:before="72"/>
      </w:pPr>
    </w:p>
    <w:p w14:paraId="07F36D69" w14:textId="77777777" w:rsidR="00AB1851" w:rsidRPr="00EB426F" w:rsidRDefault="00AB1851" w:rsidP="00FF6C73">
      <w:pPr>
        <w:spacing w:before="72"/>
      </w:pPr>
    </w:p>
    <w:p w14:paraId="20B8FF42" w14:textId="77777777" w:rsidR="00FF6C73" w:rsidRPr="00EB426F" w:rsidRDefault="00FF6C73" w:rsidP="00FF6C73">
      <w:pPr>
        <w:spacing w:before="72"/>
      </w:pPr>
    </w:p>
    <w:p w14:paraId="74253D99" w14:textId="77777777" w:rsidR="00F81E7A" w:rsidRPr="00EB426F" w:rsidRDefault="00F81E7A"/>
    <w:p w14:paraId="53B90061" w14:textId="77777777" w:rsidR="00FF6C73" w:rsidRPr="00EB426F" w:rsidRDefault="00FF6C73">
      <w:pPr>
        <w:pStyle w:val="BodyText"/>
      </w:pPr>
    </w:p>
    <w:p w14:paraId="7B50755B" w14:textId="77777777" w:rsidR="00FF6C73" w:rsidRPr="00EB426F" w:rsidRDefault="00FF6C73">
      <w:pPr>
        <w:pStyle w:val="BodyText"/>
      </w:pPr>
    </w:p>
    <w:p w14:paraId="58B32861" w14:textId="77777777" w:rsidR="00FF6C73" w:rsidRPr="00EB426F" w:rsidRDefault="00FF6C73">
      <w:pPr>
        <w:pStyle w:val="BodyText"/>
      </w:pPr>
    </w:p>
    <w:p w14:paraId="6C21090C" w14:textId="77777777" w:rsidR="009F0106" w:rsidRPr="00EB426F" w:rsidRDefault="009F0106">
      <w:pPr>
        <w:pStyle w:val="BodyText"/>
      </w:pPr>
    </w:p>
    <w:p w14:paraId="4A64FC35" w14:textId="77777777" w:rsidR="009F0106" w:rsidRPr="00EB426F" w:rsidRDefault="009F0106">
      <w:pPr>
        <w:pStyle w:val="BodyText"/>
      </w:pPr>
    </w:p>
    <w:p w14:paraId="1F2C57FF" w14:textId="77777777" w:rsidR="009F0106" w:rsidRPr="00EB426F" w:rsidRDefault="009F0106">
      <w:pPr>
        <w:pStyle w:val="BodyText"/>
      </w:pPr>
    </w:p>
    <w:p w14:paraId="033883D8" w14:textId="77777777" w:rsidR="009F0106" w:rsidRPr="00EB426F" w:rsidRDefault="006B1C0D">
      <w:pPr>
        <w:pStyle w:val="Heading1"/>
        <w:spacing w:before="98"/>
        <w:jc w:val="left"/>
      </w:pPr>
      <w:r w:rsidRPr="00EB426F">
        <w:rPr>
          <w:color w:val="252040"/>
          <w:w w:val="95"/>
        </w:rPr>
        <w:t xml:space="preserve"> </w:t>
      </w:r>
    </w:p>
    <w:p w14:paraId="2A269D68" w14:textId="77777777" w:rsidR="009F0106" w:rsidRPr="00EB426F" w:rsidRDefault="009F0106">
      <w:pPr>
        <w:pStyle w:val="BodyText"/>
        <w:rPr>
          <w:b/>
        </w:rPr>
      </w:pPr>
    </w:p>
    <w:p w14:paraId="26717182" w14:textId="77777777" w:rsidR="00FF6C73" w:rsidRPr="00EB426F" w:rsidRDefault="00FF6C73">
      <w:pPr>
        <w:pStyle w:val="BodyText"/>
        <w:rPr>
          <w:b/>
        </w:rPr>
      </w:pPr>
    </w:p>
    <w:p w14:paraId="691C40B8" w14:textId="77777777" w:rsidR="00FF6C73" w:rsidRDefault="00FF6C73">
      <w:pPr>
        <w:pStyle w:val="BodyText"/>
        <w:rPr>
          <w:b/>
        </w:rPr>
      </w:pPr>
    </w:p>
    <w:p w14:paraId="7BEBD165" w14:textId="77777777" w:rsidR="00407457" w:rsidRPr="00EB426F" w:rsidRDefault="00407457">
      <w:pPr>
        <w:pStyle w:val="BodyText"/>
        <w:rPr>
          <w:b/>
        </w:rPr>
      </w:pPr>
    </w:p>
    <w:p w14:paraId="20CD07E1" w14:textId="77777777" w:rsidR="00FF6C73" w:rsidRPr="00EB426F" w:rsidRDefault="00FF6C73">
      <w:pPr>
        <w:pStyle w:val="BodyText"/>
        <w:rPr>
          <w:b/>
        </w:rPr>
      </w:pPr>
    </w:p>
    <w:p w14:paraId="74B403B3" w14:textId="77777777" w:rsidR="00FF6C73" w:rsidRPr="00EB426F" w:rsidRDefault="00FF6C73">
      <w:pPr>
        <w:pStyle w:val="BodyText"/>
        <w:rPr>
          <w:b/>
        </w:rPr>
      </w:pPr>
    </w:p>
    <w:p w14:paraId="38FED660" w14:textId="77777777" w:rsidR="00FF6C73" w:rsidRPr="00EB426F" w:rsidRDefault="00FF6C73">
      <w:pPr>
        <w:pStyle w:val="BodyText"/>
        <w:rPr>
          <w:b/>
        </w:rPr>
      </w:pPr>
    </w:p>
    <w:p w14:paraId="2372ED87" w14:textId="77777777" w:rsidR="00FF6C73" w:rsidRPr="00EB426F" w:rsidRDefault="00FF6C73">
      <w:pPr>
        <w:pStyle w:val="BodyText"/>
        <w:rPr>
          <w:b/>
        </w:rPr>
      </w:pPr>
    </w:p>
    <w:p w14:paraId="0B0F26EB" w14:textId="77777777" w:rsidR="00FF6C73" w:rsidRPr="00EB426F" w:rsidRDefault="00FF6C73">
      <w:pPr>
        <w:pStyle w:val="BodyText"/>
        <w:rPr>
          <w:b/>
        </w:rPr>
      </w:pPr>
    </w:p>
    <w:p w14:paraId="5F54B4CD" w14:textId="77777777" w:rsidR="00FF6C73" w:rsidRPr="00EB426F" w:rsidRDefault="00FF6C73">
      <w:pPr>
        <w:pStyle w:val="BodyText"/>
        <w:rPr>
          <w:b/>
        </w:rPr>
      </w:pPr>
    </w:p>
    <w:p w14:paraId="4FA8F57D" w14:textId="77777777" w:rsidR="00FF6C73" w:rsidRPr="00EB426F" w:rsidRDefault="00FF6C73">
      <w:pPr>
        <w:pStyle w:val="BodyText"/>
        <w:rPr>
          <w:b/>
        </w:rPr>
      </w:pPr>
    </w:p>
    <w:p w14:paraId="1FDE8E29" w14:textId="77777777" w:rsidR="00FF6C73" w:rsidRPr="00EB426F" w:rsidRDefault="00FF6C73">
      <w:pPr>
        <w:pStyle w:val="BodyText"/>
        <w:rPr>
          <w:b/>
        </w:rPr>
      </w:pPr>
    </w:p>
    <w:p w14:paraId="380074E4" w14:textId="77777777" w:rsidR="00FF6C73" w:rsidRPr="00EB426F" w:rsidRDefault="00FF6C73">
      <w:pPr>
        <w:pStyle w:val="BodyText"/>
        <w:rPr>
          <w:b/>
        </w:rPr>
      </w:pPr>
    </w:p>
    <w:p w14:paraId="049118F0" w14:textId="77777777" w:rsidR="00FF6C73" w:rsidRPr="00EB426F" w:rsidRDefault="00FF6C73">
      <w:pPr>
        <w:pStyle w:val="BodyText"/>
        <w:rPr>
          <w:b/>
        </w:rPr>
      </w:pPr>
    </w:p>
    <w:p w14:paraId="4D7654F3" w14:textId="77777777" w:rsidR="00FF6C73" w:rsidRPr="00EB426F" w:rsidRDefault="00FF6C73">
      <w:pPr>
        <w:pStyle w:val="BodyText"/>
        <w:rPr>
          <w:b/>
        </w:rPr>
      </w:pPr>
    </w:p>
    <w:p w14:paraId="4FA5DD18" w14:textId="77777777" w:rsidR="00FF6C73" w:rsidRPr="00EB426F" w:rsidRDefault="00FF6C73">
      <w:pPr>
        <w:pStyle w:val="BodyText"/>
        <w:rPr>
          <w:b/>
        </w:rPr>
      </w:pPr>
    </w:p>
    <w:p w14:paraId="291FD45C" w14:textId="77777777" w:rsidR="00FF6C73" w:rsidRPr="00EB426F" w:rsidRDefault="00FF6C73">
      <w:pPr>
        <w:pStyle w:val="BodyText"/>
        <w:rPr>
          <w:b/>
        </w:rPr>
      </w:pPr>
    </w:p>
    <w:p w14:paraId="4522A3D0" w14:textId="77777777" w:rsidR="00FF6C73" w:rsidRPr="00EB426F" w:rsidRDefault="00FF6C73">
      <w:pPr>
        <w:pStyle w:val="BodyText"/>
        <w:rPr>
          <w:b/>
        </w:rPr>
      </w:pPr>
    </w:p>
    <w:p w14:paraId="5CF34CF6" w14:textId="77777777" w:rsidR="00FF6C73" w:rsidRPr="00EB426F" w:rsidRDefault="00FF6C73">
      <w:pPr>
        <w:pStyle w:val="BodyText"/>
        <w:rPr>
          <w:b/>
        </w:rPr>
      </w:pPr>
    </w:p>
    <w:p w14:paraId="7CDC5081" w14:textId="77777777" w:rsidR="00FF6C73" w:rsidRPr="00EB426F" w:rsidRDefault="00FF6C73">
      <w:pPr>
        <w:pStyle w:val="BodyText"/>
        <w:rPr>
          <w:b/>
        </w:rPr>
      </w:pPr>
    </w:p>
    <w:p w14:paraId="2B096E95" w14:textId="77777777" w:rsidR="0006162F" w:rsidRDefault="0006162F" w:rsidP="00407457">
      <w:pPr>
        <w:pStyle w:val="Default"/>
        <w:rPr>
          <w:rFonts w:ascii="Arial" w:hAnsi="Arial" w:cs="Arial"/>
          <w:sz w:val="22"/>
          <w:szCs w:val="22"/>
        </w:rPr>
      </w:pPr>
    </w:p>
    <w:p w14:paraId="23E41E93" w14:textId="77777777" w:rsidR="00407457" w:rsidRDefault="00407457" w:rsidP="00407457">
      <w:pPr>
        <w:pStyle w:val="Default"/>
        <w:rPr>
          <w:rFonts w:ascii="Arial" w:hAnsi="Arial" w:cs="Arial"/>
          <w:sz w:val="22"/>
          <w:szCs w:val="22"/>
        </w:rPr>
      </w:pPr>
    </w:p>
    <w:p w14:paraId="0175BC15" w14:textId="77777777" w:rsidR="00407457" w:rsidRDefault="00407457" w:rsidP="00407457">
      <w:pPr>
        <w:pStyle w:val="Default"/>
        <w:rPr>
          <w:rFonts w:ascii="Arial" w:hAnsi="Arial" w:cs="Arial"/>
          <w:sz w:val="22"/>
          <w:szCs w:val="22"/>
        </w:rPr>
      </w:pPr>
    </w:p>
    <w:p w14:paraId="1CBD1A78" w14:textId="77777777" w:rsidR="00407457" w:rsidRDefault="00407457" w:rsidP="00407457">
      <w:pPr>
        <w:pStyle w:val="Default"/>
        <w:rPr>
          <w:rFonts w:ascii="Arial" w:hAnsi="Arial" w:cs="Arial"/>
          <w:sz w:val="22"/>
          <w:szCs w:val="22"/>
        </w:rPr>
      </w:pPr>
    </w:p>
    <w:p w14:paraId="1DAD20D9" w14:textId="1866F4B9" w:rsidR="00407457" w:rsidRDefault="00407457" w:rsidP="00407457">
      <w:pPr>
        <w:pStyle w:val="Default"/>
        <w:rPr>
          <w:rFonts w:ascii="Arial" w:hAnsi="Arial" w:cs="Arial"/>
          <w:sz w:val="22"/>
          <w:szCs w:val="22"/>
        </w:rPr>
      </w:pPr>
    </w:p>
    <w:p w14:paraId="15D1ED1A" w14:textId="40C725F6" w:rsidR="00407457" w:rsidRDefault="00914436" w:rsidP="00407457">
      <w:pPr>
        <w:pStyle w:val="Default"/>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81792" behindDoc="0" locked="0" layoutInCell="1" allowOverlap="1" wp14:anchorId="48D9E6EB" wp14:editId="45471F25">
                <wp:simplePos x="0" y="0"/>
                <wp:positionH relativeFrom="column">
                  <wp:posOffset>-457200</wp:posOffset>
                </wp:positionH>
                <wp:positionV relativeFrom="paragraph">
                  <wp:posOffset>118745</wp:posOffset>
                </wp:positionV>
                <wp:extent cx="3251200" cy="984250"/>
                <wp:effectExtent l="0" t="0" r="6350" b="6350"/>
                <wp:wrapNone/>
                <wp:docPr id="3" name="Text Box 3"/>
                <wp:cNvGraphicFramePr/>
                <a:graphic xmlns:a="http://schemas.openxmlformats.org/drawingml/2006/main">
                  <a:graphicData uri="http://schemas.microsoft.com/office/word/2010/wordprocessingShape">
                    <wps:wsp>
                      <wps:cNvSpPr txBox="1"/>
                      <wps:spPr>
                        <a:xfrm>
                          <a:off x="0" y="0"/>
                          <a:ext cx="3251200" cy="984250"/>
                        </a:xfrm>
                        <a:prstGeom prst="rect">
                          <a:avLst/>
                        </a:prstGeom>
                        <a:solidFill>
                          <a:schemeClr val="lt1"/>
                        </a:solidFill>
                        <a:ln w="6350">
                          <a:noFill/>
                        </a:ln>
                      </wps:spPr>
                      <wps:txbx>
                        <w:txbxContent>
                          <w:p w14:paraId="1D15D972" w14:textId="3AD75E00" w:rsidR="00472FB2" w:rsidRPr="00914436" w:rsidRDefault="00472FB2">
                            <w:pPr>
                              <w:rPr>
                                <w:b/>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4436">
                              <w:rPr>
                                <w:b/>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2024-2025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D9E6EB" id="_x0000_t202" coordsize="21600,21600" o:spt="202" path="m,l,21600r21600,l21600,xe">
                <v:stroke joinstyle="miter"/>
                <v:path gradientshapeok="t" o:connecttype="rect"/>
              </v:shapetype>
              <v:shape id="Text Box 3" o:spid="_x0000_s1026" type="#_x0000_t202" style="position:absolute;margin-left:-36pt;margin-top:9.35pt;width:256pt;height:7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" fillcolor="white [3201]" stroked="f" strokeweight=".5pt">
                <v:textbox>
                  <w:txbxContent>
                    <w:p w14:paraId="1D15D972" w14:textId="3AD75E00" w:rsidR="00472FB2" w:rsidRPr="00914436" w:rsidRDefault="00472FB2">
                      <w:pPr>
                        <w:rPr>
                          <w:b/>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4436">
                        <w:rPr>
                          <w:b/>
                          <w:color w:val="000000" w:themeColor="text1"/>
                          <w:sz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2024-2025</w:t>
                      </w:r>
                    </w:p>
                  </w:txbxContent>
                </v:textbox>
              </v:shape>
            </w:pict>
          </mc:Fallback>
        </mc:AlternateContent>
      </w:r>
    </w:p>
    <w:p w14:paraId="3181CC7C" w14:textId="074CD7EF" w:rsidR="00407457" w:rsidRDefault="00407457" w:rsidP="00407457">
      <w:pPr>
        <w:pStyle w:val="Default"/>
        <w:rPr>
          <w:rFonts w:ascii="Arial" w:hAnsi="Arial" w:cs="Arial"/>
          <w:sz w:val="22"/>
          <w:szCs w:val="22"/>
        </w:rPr>
      </w:pPr>
    </w:p>
    <w:p w14:paraId="5B8E7E8F" w14:textId="7D932754" w:rsidR="00407457" w:rsidRDefault="00407457" w:rsidP="00407457">
      <w:pPr>
        <w:pStyle w:val="Default"/>
        <w:rPr>
          <w:rFonts w:ascii="Arial" w:hAnsi="Arial" w:cs="Arial"/>
          <w:sz w:val="22"/>
          <w:szCs w:val="22"/>
        </w:rPr>
      </w:pPr>
    </w:p>
    <w:p w14:paraId="049A1D6A" w14:textId="44451560" w:rsidR="00407457" w:rsidRDefault="00407457" w:rsidP="00407457">
      <w:pPr>
        <w:pStyle w:val="Default"/>
        <w:rPr>
          <w:rFonts w:ascii="Arial" w:hAnsi="Arial" w:cs="Arial"/>
          <w:sz w:val="22"/>
          <w:szCs w:val="22"/>
        </w:rPr>
      </w:pPr>
    </w:p>
    <w:p w14:paraId="2767250E" w14:textId="07E98BC8" w:rsidR="00407457" w:rsidRDefault="00407457" w:rsidP="00407457">
      <w:pPr>
        <w:pStyle w:val="Default"/>
        <w:rPr>
          <w:rFonts w:ascii="Arial" w:hAnsi="Arial" w:cs="Arial"/>
          <w:sz w:val="22"/>
          <w:szCs w:val="22"/>
        </w:rPr>
      </w:pPr>
    </w:p>
    <w:p w14:paraId="3B0550BE" w14:textId="3260F55B" w:rsidR="00407457" w:rsidRDefault="00407457" w:rsidP="00407457">
      <w:pPr>
        <w:pStyle w:val="Default"/>
        <w:rPr>
          <w:rFonts w:ascii="Arial" w:hAnsi="Arial" w:cs="Arial"/>
          <w:sz w:val="22"/>
          <w:szCs w:val="22"/>
        </w:rPr>
      </w:pPr>
    </w:p>
    <w:p w14:paraId="55F76DE0" w14:textId="77777777" w:rsidR="00407457" w:rsidRDefault="00407457" w:rsidP="00407457">
      <w:pPr>
        <w:pStyle w:val="Default"/>
        <w:rPr>
          <w:rFonts w:ascii="Arial" w:hAnsi="Arial" w:cs="Arial"/>
          <w:sz w:val="22"/>
          <w:szCs w:val="22"/>
        </w:rPr>
      </w:pPr>
    </w:p>
    <w:p w14:paraId="103F16F3" w14:textId="77777777" w:rsidR="00407457" w:rsidRDefault="00407457" w:rsidP="00407457">
      <w:pPr>
        <w:pStyle w:val="Default"/>
        <w:rPr>
          <w:rFonts w:ascii="Arial" w:hAnsi="Arial" w:cs="Arial"/>
          <w:sz w:val="22"/>
          <w:szCs w:val="22"/>
        </w:rPr>
      </w:pPr>
    </w:p>
    <w:p w14:paraId="5F602352" w14:textId="77777777" w:rsidR="00407457" w:rsidRDefault="00407457" w:rsidP="00407457">
      <w:pPr>
        <w:pStyle w:val="Default"/>
        <w:rPr>
          <w:rFonts w:ascii="Arial" w:hAnsi="Arial" w:cs="Arial"/>
          <w:sz w:val="22"/>
          <w:szCs w:val="22"/>
        </w:rPr>
      </w:pPr>
    </w:p>
    <w:p w14:paraId="0637DFBA" w14:textId="77777777" w:rsidR="00407457" w:rsidRDefault="00407457" w:rsidP="00407457">
      <w:pPr>
        <w:pStyle w:val="Default"/>
        <w:rPr>
          <w:rFonts w:ascii="Arial" w:hAnsi="Arial" w:cs="Arial"/>
          <w:sz w:val="22"/>
          <w:szCs w:val="22"/>
        </w:rPr>
      </w:pPr>
    </w:p>
    <w:p w14:paraId="288E9B5E" w14:textId="77777777" w:rsidR="00407457" w:rsidRPr="00EB426F" w:rsidRDefault="00407457" w:rsidP="00407457">
      <w:pPr>
        <w:pStyle w:val="Default"/>
        <w:rPr>
          <w:rFonts w:ascii="Arial" w:hAnsi="Arial" w:cs="Arial"/>
          <w:sz w:val="22"/>
          <w:szCs w:val="22"/>
        </w:rPr>
      </w:pPr>
    </w:p>
    <w:p w14:paraId="01EB32DA" w14:textId="77777777" w:rsidR="008E197F" w:rsidRPr="00EB426F" w:rsidRDefault="008E197F">
      <w:pPr>
        <w:pStyle w:val="BodyText"/>
        <w:rPr>
          <w:b/>
        </w:rPr>
      </w:pPr>
    </w:p>
    <w:p w14:paraId="370A9689" w14:textId="77777777" w:rsidR="008E197F" w:rsidRPr="00EB426F" w:rsidRDefault="008E197F">
      <w:pPr>
        <w:pStyle w:val="BodyText"/>
        <w:rPr>
          <w:b/>
        </w:rPr>
      </w:pPr>
    </w:p>
    <w:p w14:paraId="2C3DC83C" w14:textId="77777777" w:rsidR="00FA0745" w:rsidRPr="00EB426F" w:rsidRDefault="00FA0745" w:rsidP="003B03F5">
      <w:pPr>
        <w:ind w:right="4830"/>
        <w:outlineLvl w:val="2"/>
        <w:rPr>
          <w:rFonts w:eastAsia="Times New Roman"/>
          <w:b/>
          <w:bCs/>
          <w:sz w:val="24"/>
          <w:szCs w:val="27"/>
        </w:rPr>
      </w:pPr>
    </w:p>
    <w:p w14:paraId="593774B2" w14:textId="77777777" w:rsidR="00FA0745" w:rsidRPr="00EB426F" w:rsidRDefault="00FA0745" w:rsidP="003B03F5">
      <w:pPr>
        <w:ind w:right="4830"/>
        <w:outlineLvl w:val="2"/>
        <w:rPr>
          <w:rFonts w:eastAsia="Times New Roman"/>
          <w:b/>
          <w:bCs/>
          <w:sz w:val="24"/>
          <w:szCs w:val="27"/>
        </w:rPr>
      </w:pPr>
    </w:p>
    <w:sdt>
      <w:sdtPr>
        <w:rPr>
          <w:rFonts w:ascii="Arial" w:eastAsia="Arial" w:hAnsi="Arial" w:cs="Arial"/>
          <w:color w:val="auto"/>
          <w:sz w:val="24"/>
          <w:szCs w:val="24"/>
          <w:lang w:bidi="en-US"/>
        </w:rPr>
        <w:id w:val="1165901909"/>
        <w:docPartObj>
          <w:docPartGallery w:val="Table of Contents"/>
          <w:docPartUnique/>
        </w:docPartObj>
      </w:sdtPr>
      <w:sdtEndPr>
        <w:rPr>
          <w:b/>
          <w:bCs/>
          <w:noProof/>
        </w:rPr>
      </w:sdtEndPr>
      <w:sdtContent>
        <w:p w14:paraId="3F84B4C5" w14:textId="77777777" w:rsidR="00B613B7" w:rsidRPr="00B93D23" w:rsidRDefault="00B613B7">
          <w:pPr>
            <w:pStyle w:val="TOCHeading"/>
            <w:rPr>
              <w:rFonts w:ascii="Arial" w:hAnsi="Arial" w:cs="Arial"/>
              <w:sz w:val="24"/>
              <w:szCs w:val="24"/>
            </w:rPr>
          </w:pPr>
          <w:r w:rsidRPr="00B93D23">
            <w:rPr>
              <w:rFonts w:ascii="Arial" w:hAnsi="Arial" w:cs="Arial"/>
              <w:sz w:val="24"/>
              <w:szCs w:val="24"/>
            </w:rPr>
            <w:t>Contents</w:t>
          </w:r>
          <w:bookmarkStart w:id="0" w:name="_GoBack"/>
          <w:bookmarkEnd w:id="0"/>
        </w:p>
        <w:p w14:paraId="6117B6D1" w14:textId="77777777" w:rsidR="000F4147" w:rsidRPr="00B93D23" w:rsidRDefault="000F4147" w:rsidP="000F4147">
          <w:pPr>
            <w:rPr>
              <w:sz w:val="24"/>
              <w:szCs w:val="24"/>
              <w:lang w:bidi="ar-SA"/>
            </w:rPr>
          </w:pPr>
        </w:p>
        <w:p w14:paraId="12A987CD" w14:textId="31414E3B" w:rsidR="001C472B" w:rsidRPr="00B93D23" w:rsidRDefault="00B613B7" w:rsidP="001C472B">
          <w:pPr>
            <w:pStyle w:val="TOC1"/>
            <w:tabs>
              <w:tab w:val="right" w:leader="dot" w:pos="10110"/>
            </w:tabs>
            <w:spacing w:before="120" w:after="120" w:line="480" w:lineRule="auto"/>
            <w:rPr>
              <w:rFonts w:ascii="Arial" w:hAnsi="Arial" w:cs="Arial"/>
              <w:noProof/>
              <w:sz w:val="24"/>
              <w:szCs w:val="24"/>
            </w:rPr>
          </w:pPr>
          <w:r w:rsidRPr="00B93D23">
            <w:rPr>
              <w:rFonts w:ascii="Arial" w:hAnsi="Arial" w:cs="Arial"/>
              <w:sz w:val="24"/>
              <w:szCs w:val="24"/>
            </w:rPr>
            <w:fldChar w:fldCharType="begin"/>
          </w:r>
          <w:r w:rsidRPr="00B93D23">
            <w:rPr>
              <w:rFonts w:ascii="Arial" w:hAnsi="Arial" w:cs="Arial"/>
              <w:sz w:val="24"/>
              <w:szCs w:val="24"/>
            </w:rPr>
            <w:instrText xml:space="preserve"> TOC \o "1-3" \h \z \u </w:instrText>
          </w:r>
          <w:r w:rsidRPr="00B93D23">
            <w:rPr>
              <w:rFonts w:ascii="Arial" w:hAnsi="Arial" w:cs="Arial"/>
              <w:sz w:val="24"/>
              <w:szCs w:val="24"/>
            </w:rPr>
            <w:fldChar w:fldCharType="separate"/>
          </w:r>
          <w:hyperlink w:anchor="_Toc229396037" w:history="1">
            <w:r w:rsidR="001C472B" w:rsidRPr="00B93D23">
              <w:rPr>
                <w:rStyle w:val="Hyperlink"/>
                <w:rFonts w:ascii="Arial" w:hAnsi="Arial" w:cs="Arial"/>
                <w:noProof/>
                <w:sz w:val="24"/>
                <w:szCs w:val="24"/>
                <w:lang w:bidi="en-US"/>
              </w:rPr>
              <w:t>PROGRAM PERFORMANCE AND SERVICE DELIVERY STATISTICS</w:t>
            </w:r>
            <w:r w:rsidR="001C472B" w:rsidRPr="00B93D23">
              <w:rPr>
                <w:rFonts w:ascii="Arial" w:hAnsi="Arial" w:cs="Arial"/>
                <w:noProof/>
                <w:webHidden/>
                <w:sz w:val="24"/>
                <w:szCs w:val="24"/>
              </w:rPr>
              <w:tab/>
            </w:r>
            <w:r w:rsidR="001C472B" w:rsidRPr="00B93D23">
              <w:rPr>
                <w:rFonts w:ascii="Arial" w:hAnsi="Arial" w:cs="Arial"/>
                <w:noProof/>
                <w:webHidden/>
                <w:sz w:val="24"/>
                <w:szCs w:val="24"/>
              </w:rPr>
              <w:fldChar w:fldCharType="begin"/>
            </w:r>
            <w:r w:rsidR="001C472B" w:rsidRPr="00B93D23">
              <w:rPr>
                <w:rFonts w:ascii="Arial" w:hAnsi="Arial" w:cs="Arial"/>
                <w:noProof/>
                <w:webHidden/>
                <w:sz w:val="24"/>
                <w:szCs w:val="24"/>
              </w:rPr>
              <w:instrText xml:space="preserve"> PAGEREF _Toc229396037 \h </w:instrText>
            </w:r>
            <w:r w:rsidR="001C472B" w:rsidRPr="00B93D23">
              <w:rPr>
                <w:rFonts w:ascii="Arial" w:hAnsi="Arial" w:cs="Arial"/>
                <w:noProof/>
                <w:webHidden/>
                <w:sz w:val="24"/>
                <w:szCs w:val="24"/>
              </w:rPr>
            </w:r>
            <w:r w:rsidR="001C472B" w:rsidRPr="00B93D23">
              <w:rPr>
                <w:rFonts w:ascii="Arial" w:hAnsi="Arial" w:cs="Arial"/>
                <w:noProof/>
                <w:webHidden/>
                <w:sz w:val="24"/>
                <w:szCs w:val="24"/>
              </w:rPr>
              <w:fldChar w:fldCharType="separate"/>
            </w:r>
            <w:r w:rsidR="00D87F0F">
              <w:rPr>
                <w:rFonts w:ascii="Arial" w:hAnsi="Arial" w:cs="Arial"/>
                <w:noProof/>
                <w:webHidden/>
                <w:sz w:val="24"/>
                <w:szCs w:val="24"/>
              </w:rPr>
              <w:t>3</w:t>
            </w:r>
            <w:r w:rsidR="001C472B" w:rsidRPr="00B93D23">
              <w:rPr>
                <w:rFonts w:ascii="Arial" w:hAnsi="Arial" w:cs="Arial"/>
                <w:noProof/>
                <w:webHidden/>
                <w:sz w:val="24"/>
                <w:szCs w:val="24"/>
              </w:rPr>
              <w:fldChar w:fldCharType="end"/>
            </w:r>
          </w:hyperlink>
        </w:p>
        <w:p w14:paraId="0CCB81F7" w14:textId="3DA24B0B"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38" w:history="1">
            <w:r w:rsidRPr="00B93D23">
              <w:rPr>
                <w:rStyle w:val="Hyperlink"/>
                <w:rFonts w:ascii="Arial" w:hAnsi="Arial" w:cs="Arial"/>
                <w:noProof/>
                <w:sz w:val="24"/>
                <w:szCs w:val="24"/>
                <w:lang w:bidi="en-US"/>
              </w:rPr>
              <w:t>INDEPENDENT AUDITORS' REPORT</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_Toc229396038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4</w:t>
            </w:r>
            <w:r w:rsidRPr="00B93D23">
              <w:rPr>
                <w:rFonts w:ascii="Arial" w:hAnsi="Arial" w:cs="Arial"/>
                <w:noProof/>
                <w:webHidden/>
                <w:sz w:val="24"/>
                <w:szCs w:val="24"/>
              </w:rPr>
              <w:fldChar w:fldCharType="end"/>
            </w:r>
          </w:hyperlink>
        </w:p>
        <w:p w14:paraId="7645A6EF" w14:textId="41700568"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39" w:history="1">
            <w:r w:rsidRPr="00B93D23">
              <w:rPr>
                <w:rStyle w:val="Hyperlink"/>
                <w:rFonts w:ascii="Arial" w:hAnsi="Arial" w:cs="Arial"/>
                <w:noProof/>
                <w:sz w:val="24"/>
                <w:szCs w:val="24"/>
                <w:lang w:bidi="en-US"/>
              </w:rPr>
              <w:t>Promoting Services for Expectant Moms, Families, and Children Birth through 5</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_Toc229396039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6</w:t>
            </w:r>
            <w:r w:rsidRPr="00B93D23">
              <w:rPr>
                <w:rFonts w:ascii="Arial" w:hAnsi="Arial" w:cs="Arial"/>
                <w:noProof/>
                <w:webHidden/>
                <w:sz w:val="24"/>
                <w:szCs w:val="24"/>
              </w:rPr>
              <w:fldChar w:fldCharType="end"/>
            </w:r>
          </w:hyperlink>
        </w:p>
        <w:p w14:paraId="69222698" w14:textId="7AA0DC10"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40" w:history="1">
            <w:r w:rsidRPr="00B93D23">
              <w:rPr>
                <w:rStyle w:val="Hyperlink"/>
                <w:rFonts w:ascii="Arial" w:eastAsia="Times New Roman" w:hAnsi="Arial" w:cs="Arial"/>
                <w:noProof/>
                <w:sz w:val="24"/>
                <w:szCs w:val="24"/>
              </w:rPr>
              <w:t>Head Start Birth-to-Five Enrollment:</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_Toc229396040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6</w:t>
            </w:r>
            <w:r w:rsidRPr="00B93D23">
              <w:rPr>
                <w:rFonts w:ascii="Arial" w:hAnsi="Arial" w:cs="Arial"/>
                <w:noProof/>
                <w:webHidden/>
                <w:sz w:val="24"/>
                <w:szCs w:val="24"/>
              </w:rPr>
              <w:fldChar w:fldCharType="end"/>
            </w:r>
          </w:hyperlink>
        </w:p>
        <w:p w14:paraId="5E2F7427" w14:textId="6648EEC2"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41" w:history="1">
            <w:r w:rsidRPr="00B93D23">
              <w:rPr>
                <w:rStyle w:val="Hyperlink"/>
                <w:rFonts w:ascii="Arial" w:eastAsia="Times New Roman" w:hAnsi="Arial" w:cs="Arial"/>
                <w:noProof/>
                <w:sz w:val="24"/>
                <w:szCs w:val="24"/>
              </w:rPr>
              <w:t>Developmental Screening and Individualized Learning in PCCEO Birth to Five Program</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_Toc229396041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6</w:t>
            </w:r>
            <w:r w:rsidRPr="00B93D23">
              <w:rPr>
                <w:rFonts w:ascii="Arial" w:hAnsi="Arial" w:cs="Arial"/>
                <w:noProof/>
                <w:webHidden/>
                <w:sz w:val="24"/>
                <w:szCs w:val="24"/>
              </w:rPr>
              <w:fldChar w:fldCharType="end"/>
            </w:r>
          </w:hyperlink>
        </w:p>
        <w:p w14:paraId="5D87DB53" w14:textId="6F2E82BC"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42" w:history="1">
            <w:r w:rsidRPr="00B93D23">
              <w:rPr>
                <w:rStyle w:val="Hyperlink"/>
                <w:rFonts w:ascii="Arial" w:eastAsia="Times New Roman" w:hAnsi="Arial" w:cs="Arial"/>
                <w:noProof/>
                <w:sz w:val="24"/>
                <w:szCs w:val="24"/>
              </w:rPr>
              <w:t>Integration of the Birth to Five Early Learning Outcomes Framework</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_Toc229396042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8</w:t>
            </w:r>
            <w:r w:rsidRPr="00B93D23">
              <w:rPr>
                <w:rFonts w:ascii="Arial" w:hAnsi="Arial" w:cs="Arial"/>
                <w:noProof/>
                <w:webHidden/>
                <w:sz w:val="24"/>
                <w:szCs w:val="24"/>
              </w:rPr>
              <w:fldChar w:fldCharType="end"/>
            </w:r>
          </w:hyperlink>
        </w:p>
        <w:p w14:paraId="3FF5F337" w14:textId="35ECE4BB"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43" w:history="1">
            <w:r w:rsidRPr="00B93D23">
              <w:rPr>
                <w:rStyle w:val="Hyperlink"/>
                <w:rFonts w:ascii="Arial" w:hAnsi="Arial" w:cs="Arial"/>
                <w:noProof/>
                <w:sz w:val="24"/>
                <w:szCs w:val="24"/>
                <w:lang w:bidi="en-US"/>
              </w:rPr>
              <w:t>Head Start Supports Families</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_Toc229396043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9</w:t>
            </w:r>
            <w:r w:rsidRPr="00B93D23">
              <w:rPr>
                <w:rFonts w:ascii="Arial" w:hAnsi="Arial" w:cs="Arial"/>
                <w:noProof/>
                <w:webHidden/>
                <w:sz w:val="24"/>
                <w:szCs w:val="24"/>
              </w:rPr>
              <w:fldChar w:fldCharType="end"/>
            </w:r>
          </w:hyperlink>
        </w:p>
        <w:p w14:paraId="59806CAE" w14:textId="62481AE6"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44" w:history="1">
            <w:r w:rsidRPr="00B93D23">
              <w:rPr>
                <w:rStyle w:val="Hyperlink"/>
                <w:rFonts w:ascii="Arial" w:hAnsi="Arial" w:cs="Arial"/>
                <w:noProof/>
                <w:sz w:val="24"/>
                <w:szCs w:val="24"/>
                <w:lang w:bidi="en-US"/>
              </w:rPr>
              <w:t>Transportation Services</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_Toc229396044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11</w:t>
            </w:r>
            <w:r w:rsidRPr="00B93D23">
              <w:rPr>
                <w:rFonts w:ascii="Arial" w:hAnsi="Arial" w:cs="Arial"/>
                <w:noProof/>
                <w:webHidden/>
                <w:sz w:val="24"/>
                <w:szCs w:val="24"/>
              </w:rPr>
              <w:fldChar w:fldCharType="end"/>
            </w:r>
          </w:hyperlink>
        </w:p>
        <w:p w14:paraId="2ED63809" w14:textId="527BEDAD" w:rsidR="001C472B" w:rsidRPr="00B93D23" w:rsidRDefault="001C472B" w:rsidP="001C472B">
          <w:pPr>
            <w:pStyle w:val="TOC1"/>
            <w:tabs>
              <w:tab w:val="right" w:leader="dot" w:pos="10110"/>
            </w:tabs>
            <w:spacing w:before="120" w:after="120" w:line="480" w:lineRule="auto"/>
            <w:rPr>
              <w:rFonts w:ascii="Arial" w:hAnsi="Arial" w:cs="Arial"/>
              <w:noProof/>
              <w:sz w:val="24"/>
              <w:szCs w:val="24"/>
            </w:rPr>
          </w:pPr>
          <w:hyperlink w:anchor="_Toc229396045" w:history="1">
            <w:r w:rsidRPr="00B93D23">
              <w:rPr>
                <w:rStyle w:val="Hyperlink"/>
                <w:rFonts w:ascii="Arial" w:hAnsi="Arial" w:cs="Arial"/>
                <w:noProof/>
                <w:sz w:val="24"/>
                <w:szCs w:val="24"/>
                <w:lang w:bidi="en-US"/>
              </w:rPr>
              <w:t>HEAD START/ EARLY HEAD START OPERATIONG BUDGET 2024-2025</w:t>
            </w:r>
            <w:r w:rsidRPr="00B93D23">
              <w:rPr>
                <w:rFonts w:ascii="Arial" w:hAnsi="Arial" w:cs="Arial"/>
                <w:noProof/>
                <w:webHidden/>
                <w:sz w:val="24"/>
                <w:szCs w:val="24"/>
              </w:rPr>
              <w:tab/>
            </w:r>
            <w:r w:rsidRPr="00B93D23">
              <w:rPr>
                <w:rFonts w:ascii="Arial" w:hAnsi="Arial" w:cs="Arial"/>
                <w:noProof/>
                <w:webHidden/>
                <w:sz w:val="24"/>
                <w:szCs w:val="24"/>
              </w:rPr>
              <w:fldChar w:fldCharType="begin"/>
            </w:r>
            <w:r w:rsidRPr="00B93D23">
              <w:rPr>
                <w:rFonts w:ascii="Arial" w:hAnsi="Arial" w:cs="Arial"/>
                <w:noProof/>
                <w:webHidden/>
                <w:sz w:val="24"/>
                <w:szCs w:val="24"/>
              </w:rPr>
              <w:instrText xml:space="preserve"> PAGEREF _Toc229396045 \h </w:instrText>
            </w:r>
            <w:r w:rsidRPr="00B93D23">
              <w:rPr>
                <w:rFonts w:ascii="Arial" w:hAnsi="Arial" w:cs="Arial"/>
                <w:noProof/>
                <w:webHidden/>
                <w:sz w:val="24"/>
                <w:szCs w:val="24"/>
              </w:rPr>
            </w:r>
            <w:r w:rsidRPr="00B93D23">
              <w:rPr>
                <w:rFonts w:ascii="Arial" w:hAnsi="Arial" w:cs="Arial"/>
                <w:noProof/>
                <w:webHidden/>
                <w:sz w:val="24"/>
                <w:szCs w:val="24"/>
              </w:rPr>
              <w:fldChar w:fldCharType="separate"/>
            </w:r>
            <w:r w:rsidR="00D87F0F">
              <w:rPr>
                <w:rFonts w:ascii="Arial" w:hAnsi="Arial" w:cs="Arial"/>
                <w:noProof/>
                <w:webHidden/>
                <w:sz w:val="24"/>
                <w:szCs w:val="24"/>
              </w:rPr>
              <w:t>11</w:t>
            </w:r>
            <w:r w:rsidRPr="00B93D23">
              <w:rPr>
                <w:rFonts w:ascii="Arial" w:hAnsi="Arial" w:cs="Arial"/>
                <w:noProof/>
                <w:webHidden/>
                <w:sz w:val="24"/>
                <w:szCs w:val="24"/>
              </w:rPr>
              <w:fldChar w:fldCharType="end"/>
            </w:r>
          </w:hyperlink>
        </w:p>
        <w:p w14:paraId="62C3303C" w14:textId="3864EB74" w:rsidR="00B613B7" w:rsidRPr="00B93D23" w:rsidRDefault="00B613B7">
          <w:pPr>
            <w:rPr>
              <w:sz w:val="24"/>
              <w:szCs w:val="24"/>
            </w:rPr>
          </w:pPr>
          <w:r w:rsidRPr="00B93D23">
            <w:rPr>
              <w:b/>
              <w:bCs/>
              <w:noProof/>
              <w:sz w:val="24"/>
              <w:szCs w:val="24"/>
            </w:rPr>
            <w:fldChar w:fldCharType="end"/>
          </w:r>
        </w:p>
      </w:sdtContent>
    </w:sdt>
    <w:p w14:paraId="751E6A06" w14:textId="77777777" w:rsidR="00B613B7" w:rsidRPr="00B93D23" w:rsidRDefault="00B613B7">
      <w:pPr>
        <w:rPr>
          <w:b/>
          <w:sz w:val="24"/>
          <w:szCs w:val="24"/>
        </w:rPr>
      </w:pPr>
      <w:r w:rsidRPr="00B93D23">
        <w:rPr>
          <w:b/>
          <w:sz w:val="24"/>
          <w:szCs w:val="24"/>
        </w:rPr>
        <w:br w:type="page"/>
      </w:r>
    </w:p>
    <w:p w14:paraId="2AD66E87" w14:textId="77777777" w:rsidR="007E4548" w:rsidRPr="00B93D23" w:rsidRDefault="007E4548" w:rsidP="001C472B">
      <w:pPr>
        <w:pStyle w:val="Heading1"/>
        <w:rPr>
          <w:rFonts w:eastAsia="Times New Roman"/>
          <w:b w:val="0"/>
          <w:bCs w:val="0"/>
          <w:sz w:val="24"/>
          <w:szCs w:val="24"/>
        </w:rPr>
      </w:pPr>
      <w:bookmarkStart w:id="1" w:name="_Toc229396037"/>
      <w:r w:rsidRPr="00B93D23">
        <w:rPr>
          <w:sz w:val="24"/>
          <w:szCs w:val="24"/>
        </w:rPr>
        <w:t>PROGRAM PERFORMANCE AND SERVICE DELIVERY STATISTICS</w:t>
      </w:r>
      <w:bookmarkEnd w:id="1"/>
      <w:r w:rsidRPr="00B93D23">
        <w:rPr>
          <w:sz w:val="24"/>
          <w:szCs w:val="24"/>
        </w:rPr>
        <w:t xml:space="preserve"> </w:t>
      </w:r>
    </w:p>
    <w:p w14:paraId="7F5AFEBD" w14:textId="77777777" w:rsidR="002079EE" w:rsidRPr="00B93D23" w:rsidRDefault="00B613B7" w:rsidP="00B613B7">
      <w:pPr>
        <w:rPr>
          <w:rFonts w:eastAsia="Times New Roman"/>
          <w:b/>
          <w:bCs/>
          <w:sz w:val="24"/>
          <w:szCs w:val="24"/>
        </w:rPr>
      </w:pPr>
      <w:r w:rsidRPr="00B93D23">
        <w:rPr>
          <w:noProof/>
          <w:sz w:val="24"/>
          <w:szCs w:val="24"/>
          <w:lang w:bidi="ar-SA"/>
        </w:rPr>
        <w:drawing>
          <wp:anchor distT="0" distB="0" distL="114300" distR="114300" simplePos="0" relativeHeight="251679744" behindDoc="0" locked="0" layoutInCell="1" allowOverlap="1" wp14:anchorId="6EE9E5BA" wp14:editId="1E1F0383">
            <wp:simplePos x="0" y="0"/>
            <wp:positionH relativeFrom="column">
              <wp:posOffset>3893185</wp:posOffset>
            </wp:positionH>
            <wp:positionV relativeFrom="paragraph">
              <wp:posOffset>95885</wp:posOffset>
            </wp:positionV>
            <wp:extent cx="2951836" cy="8839200"/>
            <wp:effectExtent l="152400" t="152400" r="363220" b="3619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54425" t="5290" r="5531" b="2218"/>
                    <a:stretch/>
                  </pic:blipFill>
                  <pic:spPr bwMode="auto">
                    <a:xfrm>
                      <a:off x="0" y="0"/>
                      <a:ext cx="2951836" cy="88392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EBA6B9" w14:textId="77777777" w:rsidR="006602E3" w:rsidRPr="00B93D23" w:rsidRDefault="006602E3" w:rsidP="00B613B7">
      <w:pPr>
        <w:rPr>
          <w:rFonts w:eastAsia="Times New Roman"/>
          <w:b/>
          <w:bCs/>
          <w:sz w:val="24"/>
          <w:szCs w:val="24"/>
        </w:rPr>
      </w:pPr>
      <w:r w:rsidRPr="00B93D23">
        <w:rPr>
          <w:rFonts w:eastAsia="Times New Roman"/>
          <w:b/>
          <w:bCs/>
          <w:sz w:val="24"/>
          <w:szCs w:val="24"/>
        </w:rPr>
        <w:t>Number of Children Served</w:t>
      </w:r>
    </w:p>
    <w:p w14:paraId="4B67F008" w14:textId="5BB44E45" w:rsidR="006602E3" w:rsidRPr="00B93D23" w:rsidRDefault="006602E3" w:rsidP="003B03F5">
      <w:pPr>
        <w:widowControl/>
        <w:numPr>
          <w:ilvl w:val="0"/>
          <w:numId w:val="13"/>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914436" w:rsidRPr="00B93D23">
        <w:rPr>
          <w:rFonts w:eastAsia="Times New Roman"/>
          <w:sz w:val="24"/>
          <w:szCs w:val="24"/>
        </w:rPr>
        <w:t>469</w:t>
      </w:r>
    </w:p>
    <w:p w14:paraId="6D70412A" w14:textId="270BD344" w:rsidR="006602E3" w:rsidRPr="00B93D23" w:rsidRDefault="006602E3" w:rsidP="003B03F5">
      <w:pPr>
        <w:widowControl/>
        <w:numPr>
          <w:ilvl w:val="0"/>
          <w:numId w:val="13"/>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914436" w:rsidRPr="00B93D23">
        <w:rPr>
          <w:rFonts w:eastAsia="Times New Roman"/>
          <w:sz w:val="24"/>
          <w:szCs w:val="24"/>
        </w:rPr>
        <w:t>125</w:t>
      </w:r>
    </w:p>
    <w:p w14:paraId="0680D56F" w14:textId="3AB69BC1" w:rsidR="006602E3" w:rsidRPr="00B93D23" w:rsidRDefault="006602E3" w:rsidP="003B03F5">
      <w:pPr>
        <w:widowControl/>
        <w:numPr>
          <w:ilvl w:val="0"/>
          <w:numId w:val="13"/>
        </w:numPr>
        <w:autoSpaceDE/>
        <w:autoSpaceDN/>
        <w:ind w:right="4830"/>
        <w:rPr>
          <w:rFonts w:eastAsia="Times New Roman"/>
          <w:sz w:val="24"/>
          <w:szCs w:val="24"/>
        </w:rPr>
      </w:pPr>
      <w:r w:rsidRPr="00B93D23">
        <w:rPr>
          <w:rFonts w:eastAsia="Times New Roman"/>
          <w:b/>
          <w:bCs/>
          <w:sz w:val="24"/>
          <w:szCs w:val="24"/>
        </w:rPr>
        <w:t>Total:</w:t>
      </w:r>
      <w:r w:rsidRPr="00B93D23">
        <w:rPr>
          <w:rFonts w:eastAsia="Times New Roman"/>
          <w:sz w:val="24"/>
          <w:szCs w:val="24"/>
        </w:rPr>
        <w:t xml:space="preserve"> </w:t>
      </w:r>
      <w:r w:rsidR="00914436" w:rsidRPr="00B93D23">
        <w:rPr>
          <w:rFonts w:eastAsia="Times New Roman"/>
          <w:sz w:val="24"/>
          <w:szCs w:val="24"/>
        </w:rPr>
        <w:t>594</w:t>
      </w:r>
    </w:p>
    <w:p w14:paraId="1788A977" w14:textId="77777777" w:rsidR="003B03F5" w:rsidRPr="00B93D23" w:rsidRDefault="003B03F5" w:rsidP="003B03F5">
      <w:pPr>
        <w:ind w:right="4830"/>
        <w:outlineLvl w:val="2"/>
        <w:rPr>
          <w:rFonts w:eastAsia="Times New Roman"/>
          <w:b/>
          <w:bCs/>
          <w:sz w:val="24"/>
          <w:szCs w:val="24"/>
        </w:rPr>
      </w:pPr>
    </w:p>
    <w:p w14:paraId="70D9FF29" w14:textId="77777777" w:rsidR="006602E3" w:rsidRPr="00B93D23" w:rsidRDefault="006602E3" w:rsidP="00B613B7">
      <w:pPr>
        <w:rPr>
          <w:rFonts w:eastAsia="Times New Roman"/>
          <w:b/>
          <w:bCs/>
          <w:sz w:val="24"/>
          <w:szCs w:val="24"/>
        </w:rPr>
      </w:pPr>
      <w:r w:rsidRPr="00B93D23">
        <w:rPr>
          <w:rFonts w:eastAsia="Times New Roman"/>
          <w:b/>
          <w:bCs/>
          <w:sz w:val="24"/>
          <w:szCs w:val="24"/>
        </w:rPr>
        <w:t>Funded Enrollment</w:t>
      </w:r>
    </w:p>
    <w:p w14:paraId="761ECC4A" w14:textId="7098D406" w:rsidR="006602E3" w:rsidRPr="00B93D23" w:rsidRDefault="006602E3" w:rsidP="003B03F5">
      <w:pPr>
        <w:widowControl/>
        <w:numPr>
          <w:ilvl w:val="0"/>
          <w:numId w:val="14"/>
        </w:numPr>
        <w:autoSpaceDE/>
        <w:autoSpaceDN/>
        <w:ind w:right="4830"/>
        <w:rPr>
          <w:rFonts w:eastAsia="Times New Roman"/>
          <w:sz w:val="24"/>
          <w:szCs w:val="24"/>
        </w:rPr>
      </w:pPr>
      <w:r w:rsidRPr="00B93D23">
        <w:rPr>
          <w:rFonts w:eastAsia="Times New Roman"/>
          <w:b/>
          <w:bCs/>
          <w:sz w:val="24"/>
          <w:szCs w:val="24"/>
        </w:rPr>
        <w:t>Head Start:</w:t>
      </w:r>
      <w:r w:rsidR="00914436" w:rsidRPr="00B93D23">
        <w:rPr>
          <w:rFonts w:eastAsia="Times New Roman"/>
          <w:sz w:val="24"/>
          <w:szCs w:val="24"/>
        </w:rPr>
        <w:t>392</w:t>
      </w:r>
    </w:p>
    <w:p w14:paraId="16903197" w14:textId="35636DA8" w:rsidR="006602E3" w:rsidRPr="00B93D23" w:rsidRDefault="006602E3" w:rsidP="003B03F5">
      <w:pPr>
        <w:widowControl/>
        <w:numPr>
          <w:ilvl w:val="0"/>
          <w:numId w:val="14"/>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203C20" w:rsidRPr="00B93D23">
        <w:rPr>
          <w:rFonts w:eastAsia="Times New Roman"/>
          <w:sz w:val="24"/>
          <w:szCs w:val="24"/>
        </w:rPr>
        <w:t>98</w:t>
      </w:r>
    </w:p>
    <w:p w14:paraId="34CB2754" w14:textId="0432F3B9" w:rsidR="006602E3" w:rsidRPr="00B93D23" w:rsidRDefault="006602E3" w:rsidP="003B03F5">
      <w:pPr>
        <w:widowControl/>
        <w:numPr>
          <w:ilvl w:val="0"/>
          <w:numId w:val="14"/>
        </w:numPr>
        <w:autoSpaceDE/>
        <w:autoSpaceDN/>
        <w:ind w:right="4830"/>
        <w:rPr>
          <w:rFonts w:eastAsia="Times New Roman"/>
          <w:sz w:val="24"/>
          <w:szCs w:val="24"/>
        </w:rPr>
      </w:pPr>
      <w:r w:rsidRPr="00B93D23">
        <w:rPr>
          <w:rFonts w:eastAsia="Times New Roman"/>
          <w:b/>
          <w:bCs/>
          <w:sz w:val="24"/>
          <w:szCs w:val="24"/>
        </w:rPr>
        <w:t>Total:</w:t>
      </w:r>
      <w:r w:rsidRPr="00B93D23">
        <w:rPr>
          <w:rFonts w:eastAsia="Times New Roman"/>
          <w:sz w:val="24"/>
          <w:szCs w:val="24"/>
        </w:rPr>
        <w:t xml:space="preserve"> </w:t>
      </w:r>
      <w:r w:rsidR="00914436" w:rsidRPr="00B93D23">
        <w:rPr>
          <w:rFonts w:eastAsia="Times New Roman"/>
          <w:sz w:val="24"/>
          <w:szCs w:val="24"/>
        </w:rPr>
        <w:t>490</w:t>
      </w:r>
    </w:p>
    <w:p w14:paraId="70B08134" w14:textId="77777777" w:rsidR="003B03F5" w:rsidRPr="00B93D23" w:rsidRDefault="003B03F5" w:rsidP="003B03F5">
      <w:pPr>
        <w:ind w:right="4830"/>
        <w:outlineLvl w:val="2"/>
        <w:rPr>
          <w:rFonts w:eastAsia="Times New Roman"/>
          <w:b/>
          <w:bCs/>
          <w:sz w:val="24"/>
          <w:szCs w:val="24"/>
        </w:rPr>
      </w:pPr>
    </w:p>
    <w:p w14:paraId="3E5990DE" w14:textId="77777777" w:rsidR="006602E3" w:rsidRPr="00B93D23" w:rsidRDefault="006602E3" w:rsidP="00B613B7">
      <w:pPr>
        <w:rPr>
          <w:rFonts w:eastAsia="Times New Roman"/>
          <w:b/>
          <w:bCs/>
          <w:sz w:val="24"/>
          <w:szCs w:val="24"/>
        </w:rPr>
      </w:pPr>
      <w:r w:rsidRPr="00B93D23">
        <w:rPr>
          <w:rFonts w:eastAsia="Times New Roman"/>
          <w:b/>
          <w:bCs/>
          <w:sz w:val="24"/>
          <w:szCs w:val="24"/>
        </w:rPr>
        <w:t>The Average Monthly Enrollment</w:t>
      </w:r>
    </w:p>
    <w:p w14:paraId="0D175A8F" w14:textId="50FCAD19" w:rsidR="006602E3" w:rsidRPr="00B93D23" w:rsidRDefault="006602E3" w:rsidP="003B03F5">
      <w:pPr>
        <w:widowControl/>
        <w:numPr>
          <w:ilvl w:val="0"/>
          <w:numId w:val="15"/>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6855B1" w:rsidRPr="00B93D23">
        <w:rPr>
          <w:rFonts w:eastAsia="Times New Roman"/>
          <w:sz w:val="24"/>
          <w:szCs w:val="24"/>
        </w:rPr>
        <w:t>90.81</w:t>
      </w:r>
      <w:r w:rsidRPr="00B93D23">
        <w:rPr>
          <w:rFonts w:eastAsia="Times New Roman"/>
          <w:sz w:val="24"/>
          <w:szCs w:val="24"/>
        </w:rPr>
        <w:t>%</w:t>
      </w:r>
    </w:p>
    <w:p w14:paraId="53F9E57B" w14:textId="190E71BC" w:rsidR="006602E3" w:rsidRPr="00B93D23" w:rsidRDefault="006602E3" w:rsidP="003B03F5">
      <w:pPr>
        <w:widowControl/>
        <w:numPr>
          <w:ilvl w:val="0"/>
          <w:numId w:val="15"/>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6855B1" w:rsidRPr="00B93D23">
        <w:rPr>
          <w:rFonts w:eastAsia="Times New Roman"/>
          <w:sz w:val="24"/>
          <w:szCs w:val="24"/>
        </w:rPr>
        <w:t>93.3</w:t>
      </w:r>
      <w:r w:rsidRPr="00B93D23">
        <w:rPr>
          <w:rFonts w:eastAsia="Times New Roman"/>
          <w:sz w:val="24"/>
          <w:szCs w:val="24"/>
        </w:rPr>
        <w:t>%</w:t>
      </w:r>
    </w:p>
    <w:p w14:paraId="34E58F1A" w14:textId="77777777" w:rsidR="003B03F5" w:rsidRPr="00B93D23" w:rsidRDefault="003B03F5" w:rsidP="003B03F5">
      <w:pPr>
        <w:ind w:right="4830"/>
        <w:outlineLvl w:val="2"/>
        <w:rPr>
          <w:rFonts w:eastAsia="Times New Roman"/>
          <w:b/>
          <w:bCs/>
          <w:sz w:val="24"/>
          <w:szCs w:val="24"/>
        </w:rPr>
      </w:pPr>
    </w:p>
    <w:p w14:paraId="65AFB61B" w14:textId="77777777" w:rsidR="006602E3" w:rsidRPr="00B93D23" w:rsidRDefault="006602E3" w:rsidP="00B613B7">
      <w:pPr>
        <w:rPr>
          <w:rFonts w:eastAsia="Times New Roman"/>
          <w:b/>
          <w:bCs/>
          <w:sz w:val="24"/>
          <w:szCs w:val="24"/>
        </w:rPr>
      </w:pPr>
      <w:r w:rsidRPr="00B93D23">
        <w:rPr>
          <w:rFonts w:eastAsia="Times New Roman"/>
          <w:b/>
          <w:bCs/>
          <w:sz w:val="24"/>
          <w:szCs w:val="24"/>
        </w:rPr>
        <w:t>Percent of Eligible Children Served by HS/EHS</w:t>
      </w:r>
    </w:p>
    <w:p w14:paraId="20EA0599" w14:textId="71FF2A2D" w:rsidR="006602E3" w:rsidRPr="00B93D23" w:rsidRDefault="006602E3" w:rsidP="003B03F5">
      <w:pPr>
        <w:widowControl/>
        <w:numPr>
          <w:ilvl w:val="0"/>
          <w:numId w:val="16"/>
        </w:numPr>
        <w:autoSpaceDE/>
        <w:autoSpaceDN/>
        <w:ind w:right="4830"/>
        <w:rPr>
          <w:rFonts w:eastAsia="Times New Roman"/>
          <w:sz w:val="24"/>
          <w:szCs w:val="24"/>
        </w:rPr>
      </w:pPr>
      <w:r w:rsidRPr="00B93D23">
        <w:rPr>
          <w:rFonts w:eastAsia="Times New Roman"/>
          <w:b/>
          <w:bCs/>
          <w:sz w:val="24"/>
          <w:szCs w:val="24"/>
        </w:rPr>
        <w:t>Head Start</w:t>
      </w:r>
      <w:r w:rsidR="006855B1" w:rsidRPr="00B93D23">
        <w:rPr>
          <w:rFonts w:eastAsia="Times New Roman"/>
          <w:b/>
          <w:bCs/>
          <w:sz w:val="24"/>
          <w:szCs w:val="24"/>
        </w:rPr>
        <w:t>/ Early Head Start</w:t>
      </w:r>
      <w:r w:rsidRPr="00B93D23">
        <w:rPr>
          <w:rFonts w:eastAsia="Times New Roman"/>
          <w:b/>
          <w:bCs/>
          <w:sz w:val="24"/>
          <w:szCs w:val="24"/>
        </w:rPr>
        <w:t>:</w:t>
      </w:r>
      <w:r w:rsidRPr="00B93D23">
        <w:rPr>
          <w:rFonts w:eastAsia="Times New Roman"/>
          <w:sz w:val="24"/>
          <w:szCs w:val="24"/>
        </w:rPr>
        <w:t xml:space="preserve"> 4</w:t>
      </w:r>
      <w:r w:rsidR="006855B1" w:rsidRPr="00B93D23">
        <w:rPr>
          <w:rFonts w:eastAsia="Times New Roman"/>
          <w:sz w:val="24"/>
          <w:szCs w:val="24"/>
        </w:rPr>
        <w:t>1</w:t>
      </w:r>
      <w:r w:rsidRPr="00B93D23">
        <w:rPr>
          <w:rFonts w:eastAsia="Times New Roman"/>
          <w:sz w:val="24"/>
          <w:szCs w:val="24"/>
        </w:rPr>
        <w:t>%</w:t>
      </w:r>
    </w:p>
    <w:p w14:paraId="1C43B95F" w14:textId="14C18CDF" w:rsidR="003B03F5" w:rsidRPr="00B93D23" w:rsidRDefault="006855B1" w:rsidP="001C472B">
      <w:pPr>
        <w:rPr>
          <w:rFonts w:eastAsia="Times New Roman"/>
          <w:i/>
          <w:sz w:val="24"/>
          <w:szCs w:val="24"/>
        </w:rPr>
      </w:pPr>
      <w:r w:rsidRPr="00B93D23">
        <w:rPr>
          <w:rFonts w:eastAsia="Times New Roman"/>
          <w:i/>
          <w:sz w:val="24"/>
          <w:szCs w:val="24"/>
        </w:rPr>
        <w:t>There are 11,860 children birth to 5 in Peoria County</w:t>
      </w:r>
    </w:p>
    <w:p w14:paraId="60461323" w14:textId="77777777" w:rsidR="006855B1" w:rsidRPr="00B93D23" w:rsidRDefault="006855B1" w:rsidP="006855B1">
      <w:pPr>
        <w:ind w:left="360" w:right="4830"/>
        <w:outlineLvl w:val="2"/>
        <w:rPr>
          <w:rFonts w:eastAsia="Times New Roman"/>
          <w:b/>
          <w:bCs/>
          <w:i/>
          <w:sz w:val="24"/>
          <w:szCs w:val="24"/>
        </w:rPr>
      </w:pPr>
    </w:p>
    <w:p w14:paraId="6D2B231D" w14:textId="77777777" w:rsidR="006602E3" w:rsidRPr="00B93D23" w:rsidRDefault="006602E3" w:rsidP="00B613B7">
      <w:pPr>
        <w:rPr>
          <w:rFonts w:eastAsia="Times New Roman"/>
          <w:b/>
          <w:bCs/>
          <w:sz w:val="24"/>
          <w:szCs w:val="24"/>
        </w:rPr>
      </w:pPr>
      <w:r w:rsidRPr="00B93D23">
        <w:rPr>
          <w:rFonts w:eastAsia="Times New Roman"/>
          <w:b/>
          <w:bCs/>
          <w:sz w:val="24"/>
          <w:szCs w:val="24"/>
        </w:rPr>
        <w:t>Number of Children Who Received a Medical Exam</w:t>
      </w:r>
    </w:p>
    <w:p w14:paraId="2AEEF2D1" w14:textId="77777777" w:rsidR="006602E3" w:rsidRPr="00B93D23" w:rsidRDefault="006602E3" w:rsidP="003B03F5">
      <w:pPr>
        <w:widowControl/>
        <w:numPr>
          <w:ilvl w:val="0"/>
          <w:numId w:val="17"/>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B97312" w:rsidRPr="00B93D23">
        <w:rPr>
          <w:rFonts w:eastAsia="Times New Roman"/>
          <w:sz w:val="24"/>
          <w:szCs w:val="24"/>
        </w:rPr>
        <w:t>100%</w:t>
      </w:r>
    </w:p>
    <w:p w14:paraId="2BE60954" w14:textId="77777777" w:rsidR="006602E3" w:rsidRPr="00B93D23" w:rsidRDefault="006602E3" w:rsidP="003B03F5">
      <w:pPr>
        <w:widowControl/>
        <w:numPr>
          <w:ilvl w:val="0"/>
          <w:numId w:val="17"/>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B97312" w:rsidRPr="00B93D23">
        <w:rPr>
          <w:rFonts w:eastAsia="Times New Roman"/>
          <w:sz w:val="24"/>
          <w:szCs w:val="24"/>
        </w:rPr>
        <w:t>100%</w:t>
      </w:r>
    </w:p>
    <w:p w14:paraId="3300A758" w14:textId="77777777" w:rsidR="003B03F5" w:rsidRPr="00B93D23" w:rsidRDefault="003B03F5" w:rsidP="003B03F5">
      <w:pPr>
        <w:ind w:right="4830"/>
        <w:outlineLvl w:val="2"/>
        <w:rPr>
          <w:rFonts w:eastAsia="Times New Roman"/>
          <w:b/>
          <w:bCs/>
          <w:sz w:val="24"/>
          <w:szCs w:val="24"/>
        </w:rPr>
      </w:pPr>
    </w:p>
    <w:p w14:paraId="3B20ADEA" w14:textId="77777777" w:rsidR="006602E3" w:rsidRPr="00B93D23" w:rsidRDefault="006602E3" w:rsidP="00B613B7">
      <w:pPr>
        <w:rPr>
          <w:rFonts w:eastAsia="Times New Roman"/>
          <w:b/>
          <w:bCs/>
          <w:sz w:val="24"/>
          <w:szCs w:val="24"/>
        </w:rPr>
      </w:pPr>
      <w:r w:rsidRPr="00B93D23">
        <w:rPr>
          <w:rFonts w:eastAsia="Times New Roman"/>
          <w:b/>
          <w:bCs/>
          <w:sz w:val="24"/>
          <w:szCs w:val="24"/>
        </w:rPr>
        <w:t>Number of Children Who Received a Dental Exam</w:t>
      </w:r>
    </w:p>
    <w:p w14:paraId="6FBCC6C4" w14:textId="77777777" w:rsidR="006602E3" w:rsidRPr="00B93D23" w:rsidRDefault="006602E3" w:rsidP="003B03F5">
      <w:pPr>
        <w:widowControl/>
        <w:numPr>
          <w:ilvl w:val="0"/>
          <w:numId w:val="18"/>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B97312" w:rsidRPr="00B93D23">
        <w:rPr>
          <w:rFonts w:eastAsia="Times New Roman"/>
          <w:sz w:val="24"/>
          <w:szCs w:val="24"/>
        </w:rPr>
        <w:t>100%</w:t>
      </w:r>
    </w:p>
    <w:p w14:paraId="38224876" w14:textId="243E8FEF" w:rsidR="006602E3" w:rsidRPr="00B93D23" w:rsidRDefault="006602E3" w:rsidP="003B03F5">
      <w:pPr>
        <w:widowControl/>
        <w:numPr>
          <w:ilvl w:val="0"/>
          <w:numId w:val="18"/>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914436" w:rsidRPr="00B93D23">
        <w:rPr>
          <w:rFonts w:eastAsia="Times New Roman"/>
          <w:sz w:val="24"/>
          <w:szCs w:val="24"/>
        </w:rPr>
        <w:t>100</w:t>
      </w:r>
      <w:r w:rsidR="00B97312" w:rsidRPr="00B93D23">
        <w:rPr>
          <w:rFonts w:eastAsia="Times New Roman"/>
          <w:sz w:val="24"/>
          <w:szCs w:val="24"/>
        </w:rPr>
        <w:t>%</w:t>
      </w:r>
    </w:p>
    <w:p w14:paraId="1642A911" w14:textId="77777777" w:rsidR="003B03F5" w:rsidRPr="00B93D23" w:rsidRDefault="003B03F5" w:rsidP="003B03F5">
      <w:pPr>
        <w:ind w:right="4830"/>
        <w:outlineLvl w:val="2"/>
        <w:rPr>
          <w:rFonts w:eastAsia="Times New Roman"/>
          <w:b/>
          <w:bCs/>
          <w:sz w:val="24"/>
          <w:szCs w:val="24"/>
        </w:rPr>
      </w:pPr>
    </w:p>
    <w:p w14:paraId="165CAE9F" w14:textId="77777777" w:rsidR="006602E3" w:rsidRPr="00B93D23" w:rsidRDefault="006602E3" w:rsidP="00B613B7">
      <w:pPr>
        <w:rPr>
          <w:rFonts w:eastAsia="Times New Roman"/>
          <w:b/>
          <w:bCs/>
          <w:sz w:val="24"/>
          <w:szCs w:val="24"/>
        </w:rPr>
      </w:pPr>
      <w:r w:rsidRPr="00B93D23">
        <w:rPr>
          <w:rFonts w:eastAsia="Times New Roman"/>
          <w:b/>
          <w:bCs/>
          <w:sz w:val="24"/>
          <w:szCs w:val="24"/>
        </w:rPr>
        <w:t>Number of Children with Disabilities</w:t>
      </w:r>
    </w:p>
    <w:p w14:paraId="7CA3BB23" w14:textId="6C31445C" w:rsidR="006602E3" w:rsidRPr="00B93D23" w:rsidRDefault="006602E3" w:rsidP="003B03F5">
      <w:pPr>
        <w:widowControl/>
        <w:numPr>
          <w:ilvl w:val="0"/>
          <w:numId w:val="19"/>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B97312" w:rsidRPr="00B93D23">
        <w:rPr>
          <w:rFonts w:eastAsia="Times New Roman"/>
          <w:sz w:val="24"/>
          <w:szCs w:val="24"/>
        </w:rPr>
        <w:t>1</w:t>
      </w:r>
      <w:r w:rsidR="00914436" w:rsidRPr="00B93D23">
        <w:rPr>
          <w:rFonts w:eastAsia="Times New Roman"/>
          <w:sz w:val="24"/>
          <w:szCs w:val="24"/>
        </w:rPr>
        <w:t>8</w:t>
      </w:r>
      <w:r w:rsidR="00B97312" w:rsidRPr="00B93D23">
        <w:rPr>
          <w:rFonts w:eastAsia="Times New Roman"/>
          <w:sz w:val="24"/>
          <w:szCs w:val="24"/>
        </w:rPr>
        <w:t>%</w:t>
      </w:r>
    </w:p>
    <w:p w14:paraId="304F2274" w14:textId="0A1D7BCE" w:rsidR="006602E3" w:rsidRPr="00B93D23" w:rsidRDefault="006602E3" w:rsidP="003B03F5">
      <w:pPr>
        <w:widowControl/>
        <w:numPr>
          <w:ilvl w:val="0"/>
          <w:numId w:val="19"/>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914436" w:rsidRPr="00B93D23">
        <w:rPr>
          <w:rFonts w:eastAsia="Times New Roman"/>
          <w:sz w:val="24"/>
          <w:szCs w:val="24"/>
        </w:rPr>
        <w:t>6</w:t>
      </w:r>
      <w:r w:rsidR="006E4124" w:rsidRPr="00B93D23">
        <w:rPr>
          <w:rFonts w:eastAsia="Times New Roman"/>
          <w:sz w:val="24"/>
          <w:szCs w:val="24"/>
        </w:rPr>
        <w:t>%</w:t>
      </w:r>
    </w:p>
    <w:p w14:paraId="66E995FA" w14:textId="77777777" w:rsidR="003B03F5" w:rsidRPr="00B93D23" w:rsidRDefault="003B03F5" w:rsidP="003B03F5">
      <w:pPr>
        <w:ind w:right="4830"/>
        <w:outlineLvl w:val="2"/>
        <w:rPr>
          <w:rFonts w:eastAsia="Times New Roman"/>
          <w:b/>
          <w:bCs/>
          <w:sz w:val="24"/>
          <w:szCs w:val="24"/>
        </w:rPr>
      </w:pPr>
    </w:p>
    <w:p w14:paraId="2A2B8FDB" w14:textId="77777777" w:rsidR="000F4147" w:rsidRPr="00B93D23" w:rsidRDefault="006602E3" w:rsidP="00B613B7">
      <w:pPr>
        <w:rPr>
          <w:rFonts w:eastAsia="Times New Roman"/>
          <w:b/>
          <w:bCs/>
          <w:sz w:val="24"/>
          <w:szCs w:val="24"/>
        </w:rPr>
      </w:pPr>
      <w:r w:rsidRPr="00B93D23">
        <w:rPr>
          <w:rFonts w:eastAsia="Times New Roman"/>
          <w:b/>
          <w:bCs/>
          <w:sz w:val="24"/>
          <w:szCs w:val="24"/>
        </w:rPr>
        <w:t xml:space="preserve">Percentage of Children Who Are Dual Language </w:t>
      </w:r>
    </w:p>
    <w:p w14:paraId="643A9DF2" w14:textId="77777777" w:rsidR="006602E3" w:rsidRPr="00B93D23" w:rsidRDefault="006602E3" w:rsidP="00B613B7">
      <w:pPr>
        <w:rPr>
          <w:rFonts w:eastAsia="Times New Roman"/>
          <w:b/>
          <w:bCs/>
          <w:sz w:val="24"/>
          <w:szCs w:val="24"/>
        </w:rPr>
      </w:pPr>
      <w:r w:rsidRPr="00B93D23">
        <w:rPr>
          <w:rFonts w:eastAsia="Times New Roman"/>
          <w:b/>
          <w:bCs/>
          <w:sz w:val="24"/>
          <w:szCs w:val="24"/>
        </w:rPr>
        <w:t>Learners</w:t>
      </w:r>
    </w:p>
    <w:p w14:paraId="37CA4181" w14:textId="1E483C1B" w:rsidR="006602E3" w:rsidRPr="00B93D23" w:rsidRDefault="006602E3" w:rsidP="003B03F5">
      <w:pPr>
        <w:widowControl/>
        <w:numPr>
          <w:ilvl w:val="0"/>
          <w:numId w:val="20"/>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914436" w:rsidRPr="00B93D23">
        <w:rPr>
          <w:rFonts w:eastAsia="Times New Roman"/>
          <w:sz w:val="24"/>
          <w:szCs w:val="24"/>
        </w:rPr>
        <w:t>12.24</w:t>
      </w:r>
      <w:r w:rsidRPr="00B93D23">
        <w:rPr>
          <w:rFonts w:eastAsia="Times New Roman"/>
          <w:sz w:val="24"/>
          <w:szCs w:val="24"/>
        </w:rPr>
        <w:t>%</w:t>
      </w:r>
    </w:p>
    <w:p w14:paraId="653FBD9D" w14:textId="1A262E32" w:rsidR="006602E3" w:rsidRPr="00B93D23" w:rsidRDefault="006602E3" w:rsidP="003B03F5">
      <w:pPr>
        <w:widowControl/>
        <w:numPr>
          <w:ilvl w:val="0"/>
          <w:numId w:val="20"/>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914436" w:rsidRPr="00B93D23">
        <w:rPr>
          <w:rFonts w:eastAsia="Times New Roman"/>
          <w:sz w:val="24"/>
          <w:szCs w:val="24"/>
        </w:rPr>
        <w:t>20.41</w:t>
      </w:r>
      <w:r w:rsidRPr="00B93D23">
        <w:rPr>
          <w:rFonts w:eastAsia="Times New Roman"/>
          <w:sz w:val="24"/>
          <w:szCs w:val="24"/>
        </w:rPr>
        <w:t>%</w:t>
      </w:r>
    </w:p>
    <w:p w14:paraId="595A2260" w14:textId="77777777" w:rsidR="003B03F5" w:rsidRPr="00B93D23" w:rsidRDefault="003B03F5" w:rsidP="003B03F5">
      <w:pPr>
        <w:ind w:right="4830"/>
        <w:rPr>
          <w:rFonts w:eastAsia="Times New Roman"/>
          <w:b/>
          <w:bCs/>
          <w:sz w:val="24"/>
          <w:szCs w:val="24"/>
        </w:rPr>
      </w:pPr>
    </w:p>
    <w:p w14:paraId="71E59DC1" w14:textId="77777777" w:rsidR="000F4147" w:rsidRPr="00B93D23" w:rsidRDefault="006602E3" w:rsidP="00B613B7">
      <w:pPr>
        <w:rPr>
          <w:rFonts w:eastAsia="Times New Roman"/>
          <w:b/>
          <w:bCs/>
          <w:sz w:val="24"/>
          <w:szCs w:val="24"/>
        </w:rPr>
      </w:pPr>
      <w:r w:rsidRPr="00B93D23">
        <w:rPr>
          <w:rFonts w:eastAsia="Times New Roman"/>
          <w:b/>
          <w:bCs/>
          <w:sz w:val="24"/>
          <w:szCs w:val="24"/>
        </w:rPr>
        <w:t xml:space="preserve">Number of Children with an Individualized </w:t>
      </w:r>
    </w:p>
    <w:p w14:paraId="10E1F000" w14:textId="77777777" w:rsidR="000F4147" w:rsidRPr="00B93D23" w:rsidRDefault="006602E3" w:rsidP="00B613B7">
      <w:pPr>
        <w:rPr>
          <w:rFonts w:eastAsia="Times New Roman"/>
          <w:b/>
          <w:bCs/>
          <w:sz w:val="24"/>
          <w:szCs w:val="24"/>
        </w:rPr>
      </w:pPr>
      <w:r w:rsidRPr="00B93D23">
        <w:rPr>
          <w:rFonts w:eastAsia="Times New Roman"/>
          <w:b/>
          <w:bCs/>
          <w:sz w:val="24"/>
          <w:szCs w:val="24"/>
        </w:rPr>
        <w:t>Education Plan</w:t>
      </w:r>
      <w:r w:rsidR="003B03F5" w:rsidRPr="00B93D23">
        <w:rPr>
          <w:rFonts w:eastAsia="Times New Roman"/>
          <w:b/>
          <w:bCs/>
          <w:sz w:val="24"/>
          <w:szCs w:val="24"/>
        </w:rPr>
        <w:t xml:space="preserve"> -</w:t>
      </w:r>
      <w:r w:rsidRPr="00B93D23">
        <w:rPr>
          <w:rFonts w:eastAsia="Times New Roman"/>
          <w:b/>
          <w:bCs/>
          <w:sz w:val="24"/>
          <w:szCs w:val="24"/>
        </w:rPr>
        <w:t xml:space="preserve"> (IEP)</w:t>
      </w:r>
      <w:r w:rsidR="003B03F5" w:rsidRPr="00B93D23">
        <w:rPr>
          <w:rFonts w:eastAsia="Times New Roman"/>
          <w:b/>
          <w:bCs/>
          <w:sz w:val="24"/>
          <w:szCs w:val="24"/>
        </w:rPr>
        <w:t xml:space="preserve">, Individualized Family </w:t>
      </w:r>
    </w:p>
    <w:p w14:paraId="46C0DF48" w14:textId="77777777" w:rsidR="003B03F5" w:rsidRPr="00B93D23" w:rsidRDefault="003B03F5" w:rsidP="00B613B7">
      <w:pPr>
        <w:rPr>
          <w:rFonts w:eastAsia="Times New Roman"/>
          <w:b/>
          <w:bCs/>
          <w:sz w:val="24"/>
          <w:szCs w:val="24"/>
        </w:rPr>
      </w:pPr>
      <w:r w:rsidRPr="00B93D23">
        <w:rPr>
          <w:rFonts w:eastAsia="Times New Roman"/>
          <w:b/>
          <w:bCs/>
          <w:sz w:val="24"/>
          <w:szCs w:val="24"/>
        </w:rPr>
        <w:t>Service Plan</w:t>
      </w:r>
      <w:r w:rsidRPr="00B93D23">
        <w:rPr>
          <w:sz w:val="24"/>
          <w:szCs w:val="24"/>
        </w:rPr>
        <w:t xml:space="preserve"> (</w:t>
      </w:r>
      <w:r w:rsidRPr="00B93D23">
        <w:rPr>
          <w:rFonts w:eastAsia="Times New Roman"/>
          <w:b/>
          <w:bCs/>
          <w:sz w:val="24"/>
          <w:szCs w:val="24"/>
        </w:rPr>
        <w:t>IFSP)</w:t>
      </w:r>
    </w:p>
    <w:p w14:paraId="7042983B" w14:textId="2096F62B" w:rsidR="006602E3" w:rsidRPr="00B93D23" w:rsidRDefault="006602E3" w:rsidP="003B03F5">
      <w:pPr>
        <w:widowControl/>
        <w:numPr>
          <w:ilvl w:val="0"/>
          <w:numId w:val="21"/>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2</w:t>
      </w:r>
      <w:r w:rsidR="00914436" w:rsidRPr="00B93D23">
        <w:rPr>
          <w:rFonts w:eastAsia="Times New Roman"/>
          <w:sz w:val="24"/>
          <w:szCs w:val="24"/>
        </w:rPr>
        <w:t>3</w:t>
      </w:r>
    </w:p>
    <w:p w14:paraId="45D70FC9" w14:textId="326824B1" w:rsidR="006602E3" w:rsidRPr="00B93D23" w:rsidRDefault="006602E3" w:rsidP="003B03F5">
      <w:pPr>
        <w:widowControl/>
        <w:numPr>
          <w:ilvl w:val="0"/>
          <w:numId w:val="21"/>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914436" w:rsidRPr="00B93D23">
        <w:rPr>
          <w:rFonts w:eastAsia="Times New Roman"/>
          <w:sz w:val="24"/>
          <w:szCs w:val="24"/>
        </w:rPr>
        <w:t>12</w:t>
      </w:r>
    </w:p>
    <w:p w14:paraId="668571B3" w14:textId="77777777" w:rsidR="003B03F5" w:rsidRPr="00B93D23" w:rsidRDefault="003B03F5" w:rsidP="003B03F5">
      <w:pPr>
        <w:ind w:right="4830"/>
        <w:outlineLvl w:val="2"/>
        <w:rPr>
          <w:rFonts w:eastAsia="Times New Roman"/>
          <w:b/>
          <w:bCs/>
          <w:sz w:val="24"/>
          <w:szCs w:val="24"/>
        </w:rPr>
      </w:pPr>
    </w:p>
    <w:p w14:paraId="2867DE82" w14:textId="77777777" w:rsidR="000F4147" w:rsidRPr="00B93D23" w:rsidRDefault="006602E3" w:rsidP="00B613B7">
      <w:pPr>
        <w:rPr>
          <w:rFonts w:eastAsia="Times New Roman"/>
          <w:b/>
          <w:bCs/>
          <w:sz w:val="24"/>
          <w:szCs w:val="24"/>
        </w:rPr>
      </w:pPr>
      <w:r w:rsidRPr="00B93D23">
        <w:rPr>
          <w:rFonts w:eastAsia="Times New Roman"/>
          <w:b/>
          <w:bCs/>
          <w:sz w:val="24"/>
          <w:szCs w:val="24"/>
        </w:rPr>
        <w:t xml:space="preserve">Number of Children/Families Receiving Mental </w:t>
      </w:r>
    </w:p>
    <w:p w14:paraId="33CFEC15" w14:textId="77777777" w:rsidR="006602E3" w:rsidRPr="00B93D23" w:rsidRDefault="006602E3" w:rsidP="00B613B7">
      <w:pPr>
        <w:rPr>
          <w:rFonts w:eastAsia="Times New Roman"/>
          <w:b/>
          <w:bCs/>
          <w:sz w:val="24"/>
          <w:szCs w:val="24"/>
        </w:rPr>
      </w:pPr>
      <w:r w:rsidRPr="00B93D23">
        <w:rPr>
          <w:rFonts w:eastAsia="Times New Roman"/>
          <w:b/>
          <w:bCs/>
          <w:sz w:val="24"/>
          <w:szCs w:val="24"/>
        </w:rPr>
        <w:t>Health Referrals</w:t>
      </w:r>
    </w:p>
    <w:p w14:paraId="4AA0A6B6" w14:textId="61093551" w:rsidR="006602E3" w:rsidRPr="00B93D23" w:rsidRDefault="006602E3" w:rsidP="003B03F5">
      <w:pPr>
        <w:widowControl/>
        <w:numPr>
          <w:ilvl w:val="0"/>
          <w:numId w:val="22"/>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1</w:t>
      </w:r>
      <w:r w:rsidR="00914436" w:rsidRPr="00B93D23">
        <w:rPr>
          <w:rFonts w:eastAsia="Times New Roman"/>
          <w:sz w:val="24"/>
          <w:szCs w:val="24"/>
        </w:rPr>
        <w:t>2</w:t>
      </w:r>
    </w:p>
    <w:p w14:paraId="10288018" w14:textId="309E822B" w:rsidR="006602E3" w:rsidRPr="00B93D23" w:rsidRDefault="006602E3" w:rsidP="003B03F5">
      <w:pPr>
        <w:widowControl/>
        <w:numPr>
          <w:ilvl w:val="0"/>
          <w:numId w:val="22"/>
        </w:numPr>
        <w:autoSpaceDE/>
        <w:autoSpaceDN/>
        <w:ind w:right="4830"/>
        <w:rPr>
          <w:rFonts w:eastAsia="Times New Roman"/>
          <w:sz w:val="24"/>
          <w:szCs w:val="24"/>
        </w:rPr>
      </w:pPr>
      <w:r w:rsidRPr="00B93D23">
        <w:rPr>
          <w:rFonts w:eastAsia="Times New Roman"/>
          <w:b/>
          <w:bCs/>
          <w:sz w:val="24"/>
          <w:szCs w:val="24"/>
        </w:rPr>
        <w:t>Early Head Start:</w:t>
      </w:r>
      <w:r w:rsidRPr="00B93D23">
        <w:rPr>
          <w:rFonts w:eastAsia="Times New Roman"/>
          <w:sz w:val="24"/>
          <w:szCs w:val="24"/>
        </w:rPr>
        <w:t xml:space="preserve"> </w:t>
      </w:r>
      <w:r w:rsidR="00914436" w:rsidRPr="00B93D23">
        <w:rPr>
          <w:rFonts w:eastAsia="Times New Roman"/>
          <w:sz w:val="24"/>
          <w:szCs w:val="24"/>
        </w:rPr>
        <w:t>5</w:t>
      </w:r>
    </w:p>
    <w:p w14:paraId="7CC6C260" w14:textId="77777777" w:rsidR="003B03F5" w:rsidRPr="00B93D23" w:rsidRDefault="003B03F5" w:rsidP="003B03F5">
      <w:pPr>
        <w:ind w:right="4830"/>
        <w:outlineLvl w:val="2"/>
        <w:rPr>
          <w:rFonts w:eastAsia="Times New Roman"/>
          <w:b/>
          <w:bCs/>
          <w:sz w:val="24"/>
          <w:szCs w:val="24"/>
        </w:rPr>
      </w:pPr>
    </w:p>
    <w:p w14:paraId="701BDCC6" w14:textId="77777777" w:rsidR="000F4147" w:rsidRPr="00B93D23" w:rsidRDefault="006602E3" w:rsidP="00B613B7">
      <w:pPr>
        <w:rPr>
          <w:rFonts w:eastAsia="Times New Roman"/>
          <w:b/>
          <w:bCs/>
          <w:sz w:val="24"/>
          <w:szCs w:val="24"/>
        </w:rPr>
      </w:pPr>
      <w:r w:rsidRPr="00B93D23">
        <w:rPr>
          <w:rFonts w:eastAsia="Times New Roman"/>
          <w:b/>
          <w:bCs/>
          <w:sz w:val="24"/>
          <w:szCs w:val="24"/>
        </w:rPr>
        <w:t xml:space="preserve">Percentage of Children Receiving Vision/Hearing </w:t>
      </w:r>
    </w:p>
    <w:p w14:paraId="77F19A87" w14:textId="77777777" w:rsidR="006602E3" w:rsidRPr="00B93D23" w:rsidRDefault="006602E3" w:rsidP="00B613B7">
      <w:pPr>
        <w:rPr>
          <w:rFonts w:eastAsia="Times New Roman"/>
          <w:b/>
          <w:bCs/>
          <w:sz w:val="24"/>
          <w:szCs w:val="24"/>
        </w:rPr>
      </w:pPr>
      <w:r w:rsidRPr="00B93D23">
        <w:rPr>
          <w:rFonts w:eastAsia="Times New Roman"/>
          <w:b/>
          <w:bCs/>
          <w:sz w:val="24"/>
          <w:szCs w:val="24"/>
        </w:rPr>
        <w:t>Screenings</w:t>
      </w:r>
    </w:p>
    <w:p w14:paraId="0AC21DF7" w14:textId="03DEEBF0" w:rsidR="006602E3" w:rsidRPr="00B93D23" w:rsidRDefault="006602E3" w:rsidP="003B03F5">
      <w:pPr>
        <w:widowControl/>
        <w:numPr>
          <w:ilvl w:val="0"/>
          <w:numId w:val="23"/>
        </w:numPr>
        <w:autoSpaceDE/>
        <w:autoSpaceDN/>
        <w:ind w:right="4830"/>
        <w:rPr>
          <w:rFonts w:eastAsia="Times New Roman"/>
          <w:sz w:val="24"/>
          <w:szCs w:val="24"/>
        </w:rPr>
      </w:pPr>
      <w:r w:rsidRPr="00B93D23">
        <w:rPr>
          <w:rFonts w:eastAsia="Times New Roman"/>
          <w:b/>
          <w:bCs/>
          <w:sz w:val="24"/>
          <w:szCs w:val="24"/>
        </w:rPr>
        <w:t>Head Start:</w:t>
      </w:r>
      <w:r w:rsidRPr="00B93D23">
        <w:rPr>
          <w:rFonts w:eastAsia="Times New Roman"/>
          <w:sz w:val="24"/>
          <w:szCs w:val="24"/>
        </w:rPr>
        <w:t xml:space="preserve"> </w:t>
      </w:r>
      <w:r w:rsidR="00472FB2" w:rsidRPr="00B93D23">
        <w:rPr>
          <w:rFonts w:eastAsia="Times New Roman"/>
          <w:sz w:val="24"/>
          <w:szCs w:val="24"/>
        </w:rPr>
        <w:t>475</w:t>
      </w:r>
    </w:p>
    <w:p w14:paraId="54043604" w14:textId="4BDA7D7D" w:rsidR="006602E3" w:rsidRPr="00B93D23" w:rsidRDefault="006602E3" w:rsidP="003B03F5">
      <w:pPr>
        <w:widowControl/>
        <w:numPr>
          <w:ilvl w:val="0"/>
          <w:numId w:val="23"/>
        </w:numPr>
        <w:autoSpaceDE/>
        <w:autoSpaceDN/>
        <w:ind w:right="4830"/>
        <w:rPr>
          <w:rFonts w:eastAsia="Times New Roman"/>
          <w:sz w:val="24"/>
          <w:szCs w:val="24"/>
        </w:rPr>
      </w:pPr>
      <w:r w:rsidRPr="00B93D23">
        <w:rPr>
          <w:rFonts w:eastAsia="Times New Roman"/>
          <w:b/>
          <w:bCs/>
          <w:sz w:val="24"/>
          <w:szCs w:val="24"/>
        </w:rPr>
        <w:t>Early Head Start/PI:</w:t>
      </w:r>
      <w:r w:rsidRPr="00B93D23">
        <w:rPr>
          <w:rFonts w:eastAsia="Times New Roman"/>
          <w:sz w:val="24"/>
          <w:szCs w:val="24"/>
        </w:rPr>
        <w:t xml:space="preserve"> </w:t>
      </w:r>
      <w:r w:rsidR="00472FB2" w:rsidRPr="00B93D23">
        <w:rPr>
          <w:rFonts w:eastAsia="Times New Roman"/>
          <w:sz w:val="24"/>
          <w:szCs w:val="24"/>
        </w:rPr>
        <w:t>487</w:t>
      </w:r>
    </w:p>
    <w:p w14:paraId="40991484" w14:textId="77777777" w:rsidR="008E197F" w:rsidRPr="00B93D23" w:rsidRDefault="008E197F">
      <w:pPr>
        <w:pStyle w:val="BodyText"/>
        <w:rPr>
          <w:b/>
          <w:sz w:val="24"/>
          <w:szCs w:val="24"/>
        </w:rPr>
      </w:pPr>
    </w:p>
    <w:p w14:paraId="4BB4D65B" w14:textId="77777777" w:rsidR="007E4548" w:rsidRPr="00B93D23" w:rsidRDefault="007E4548">
      <w:pPr>
        <w:spacing w:before="93"/>
        <w:ind w:left="3170"/>
        <w:rPr>
          <w:b/>
          <w:sz w:val="24"/>
          <w:szCs w:val="24"/>
        </w:rPr>
      </w:pPr>
    </w:p>
    <w:p w14:paraId="7390490E" w14:textId="77777777" w:rsidR="000F4147" w:rsidRPr="00B93D23" w:rsidRDefault="000F4147" w:rsidP="00B613B7">
      <w:pPr>
        <w:pStyle w:val="Heading1"/>
        <w:rPr>
          <w:sz w:val="24"/>
          <w:szCs w:val="24"/>
        </w:rPr>
      </w:pPr>
    </w:p>
    <w:p w14:paraId="014FA2CA" w14:textId="77777777" w:rsidR="009F0106" w:rsidRPr="00B93D23" w:rsidRDefault="007E4548" w:rsidP="00B613B7">
      <w:pPr>
        <w:pStyle w:val="Heading1"/>
        <w:rPr>
          <w:b w:val="0"/>
          <w:sz w:val="24"/>
          <w:szCs w:val="24"/>
        </w:rPr>
      </w:pPr>
      <w:bookmarkStart w:id="2" w:name="_Toc229396038"/>
      <w:r w:rsidRPr="00B93D23">
        <w:rPr>
          <w:sz w:val="24"/>
          <w:szCs w:val="24"/>
        </w:rPr>
        <w:t>I</w:t>
      </w:r>
      <w:r w:rsidR="006B1C0D" w:rsidRPr="00B93D23">
        <w:rPr>
          <w:sz w:val="24"/>
          <w:szCs w:val="24"/>
        </w:rPr>
        <w:t>NDEPENDENT AUDITORS' REPORT</w:t>
      </w:r>
      <w:bookmarkEnd w:id="2"/>
    </w:p>
    <w:p w14:paraId="6724C6DE" w14:textId="77777777" w:rsidR="009F0106" w:rsidRPr="00B93D23" w:rsidRDefault="006B1C0D">
      <w:pPr>
        <w:spacing w:before="126"/>
        <w:ind w:left="112"/>
        <w:jc w:val="both"/>
        <w:rPr>
          <w:b/>
          <w:sz w:val="24"/>
          <w:szCs w:val="24"/>
        </w:rPr>
      </w:pPr>
      <w:r w:rsidRPr="00B93D23">
        <w:rPr>
          <w:b/>
          <w:sz w:val="24"/>
          <w:szCs w:val="24"/>
        </w:rPr>
        <w:t>Report on the Consolidated Financial Statements</w:t>
      </w:r>
    </w:p>
    <w:p w14:paraId="08EE284A" w14:textId="77777777" w:rsidR="009F0106" w:rsidRPr="00B93D23" w:rsidRDefault="006B1C0D">
      <w:pPr>
        <w:pStyle w:val="BodyText"/>
        <w:spacing w:before="2"/>
        <w:ind w:left="112" w:right="806"/>
        <w:jc w:val="both"/>
        <w:rPr>
          <w:sz w:val="24"/>
          <w:szCs w:val="24"/>
        </w:rPr>
      </w:pPr>
      <w:r w:rsidRPr="00B93D23">
        <w:rPr>
          <w:sz w:val="24"/>
          <w:szCs w:val="24"/>
        </w:rPr>
        <w:t>We</w:t>
      </w:r>
      <w:r w:rsidRPr="00B93D23">
        <w:rPr>
          <w:spacing w:val="-14"/>
          <w:sz w:val="24"/>
          <w:szCs w:val="24"/>
        </w:rPr>
        <w:t xml:space="preserve"> </w:t>
      </w:r>
      <w:r w:rsidRPr="00B93D23">
        <w:rPr>
          <w:sz w:val="24"/>
          <w:szCs w:val="24"/>
        </w:rPr>
        <w:t>have</w:t>
      </w:r>
      <w:r w:rsidRPr="00B93D23">
        <w:rPr>
          <w:spacing w:val="-9"/>
          <w:sz w:val="24"/>
          <w:szCs w:val="24"/>
        </w:rPr>
        <w:t xml:space="preserve"> </w:t>
      </w:r>
      <w:r w:rsidRPr="00B93D23">
        <w:rPr>
          <w:sz w:val="24"/>
          <w:szCs w:val="24"/>
        </w:rPr>
        <w:t>audited</w:t>
      </w:r>
      <w:r w:rsidRPr="00B93D23">
        <w:rPr>
          <w:spacing w:val="-14"/>
          <w:sz w:val="24"/>
          <w:szCs w:val="24"/>
        </w:rPr>
        <w:t xml:space="preserve"> </w:t>
      </w:r>
      <w:r w:rsidRPr="00B93D23">
        <w:rPr>
          <w:sz w:val="24"/>
          <w:szCs w:val="24"/>
        </w:rPr>
        <w:t>the</w:t>
      </w:r>
      <w:r w:rsidRPr="00B93D23">
        <w:rPr>
          <w:spacing w:val="-9"/>
          <w:sz w:val="24"/>
          <w:szCs w:val="24"/>
        </w:rPr>
        <w:t xml:space="preserve"> </w:t>
      </w:r>
      <w:r w:rsidRPr="00B93D23">
        <w:rPr>
          <w:sz w:val="24"/>
          <w:szCs w:val="24"/>
        </w:rPr>
        <w:t>accompanying</w:t>
      </w:r>
      <w:r w:rsidRPr="00B93D23">
        <w:rPr>
          <w:spacing w:val="-7"/>
          <w:sz w:val="24"/>
          <w:szCs w:val="24"/>
        </w:rPr>
        <w:t xml:space="preserve"> </w:t>
      </w:r>
      <w:r w:rsidRPr="00B93D23">
        <w:rPr>
          <w:sz w:val="24"/>
          <w:szCs w:val="24"/>
        </w:rPr>
        <w:t>consolidated</w:t>
      </w:r>
      <w:r w:rsidRPr="00B93D23">
        <w:rPr>
          <w:spacing w:val="-12"/>
          <w:sz w:val="24"/>
          <w:szCs w:val="24"/>
        </w:rPr>
        <w:t xml:space="preserve"> </w:t>
      </w:r>
      <w:r w:rsidRPr="00B93D23">
        <w:rPr>
          <w:sz w:val="24"/>
          <w:szCs w:val="24"/>
        </w:rPr>
        <w:t>financial</w:t>
      </w:r>
      <w:r w:rsidRPr="00B93D23">
        <w:rPr>
          <w:spacing w:val="-12"/>
          <w:sz w:val="24"/>
          <w:szCs w:val="24"/>
        </w:rPr>
        <w:t xml:space="preserve"> </w:t>
      </w:r>
      <w:r w:rsidRPr="00B93D23">
        <w:rPr>
          <w:sz w:val="24"/>
          <w:szCs w:val="24"/>
        </w:rPr>
        <w:t>statements</w:t>
      </w:r>
      <w:r w:rsidRPr="00B93D23">
        <w:rPr>
          <w:spacing w:val="-11"/>
          <w:sz w:val="24"/>
          <w:szCs w:val="24"/>
        </w:rPr>
        <w:t xml:space="preserve"> </w:t>
      </w:r>
      <w:r w:rsidRPr="00B93D23">
        <w:rPr>
          <w:sz w:val="24"/>
          <w:szCs w:val="24"/>
        </w:rPr>
        <w:t>of</w:t>
      </w:r>
      <w:r w:rsidRPr="00B93D23">
        <w:rPr>
          <w:spacing w:val="-8"/>
          <w:sz w:val="24"/>
          <w:szCs w:val="24"/>
        </w:rPr>
        <w:t xml:space="preserve"> </w:t>
      </w:r>
      <w:r w:rsidRPr="00B93D23">
        <w:rPr>
          <w:sz w:val="24"/>
          <w:szCs w:val="24"/>
        </w:rPr>
        <w:t>Peoria</w:t>
      </w:r>
      <w:r w:rsidRPr="00B93D23">
        <w:rPr>
          <w:spacing w:val="-10"/>
          <w:sz w:val="24"/>
          <w:szCs w:val="24"/>
        </w:rPr>
        <w:t xml:space="preserve"> </w:t>
      </w:r>
      <w:r w:rsidRPr="00B93D23">
        <w:rPr>
          <w:sz w:val="24"/>
          <w:szCs w:val="24"/>
        </w:rPr>
        <w:t>Citizens</w:t>
      </w:r>
      <w:r w:rsidRPr="00B93D23">
        <w:rPr>
          <w:spacing w:val="-8"/>
          <w:sz w:val="24"/>
          <w:szCs w:val="24"/>
        </w:rPr>
        <w:t xml:space="preserve"> </w:t>
      </w:r>
      <w:r w:rsidRPr="00B93D23">
        <w:rPr>
          <w:sz w:val="24"/>
          <w:szCs w:val="24"/>
        </w:rPr>
        <w:t>Committee</w:t>
      </w:r>
      <w:r w:rsidRPr="00B93D23">
        <w:rPr>
          <w:spacing w:val="-14"/>
          <w:sz w:val="24"/>
          <w:szCs w:val="24"/>
        </w:rPr>
        <w:t xml:space="preserve"> </w:t>
      </w:r>
      <w:r w:rsidRPr="00B93D23">
        <w:rPr>
          <w:sz w:val="24"/>
          <w:szCs w:val="24"/>
        </w:rPr>
        <w:t xml:space="preserve">for Economic Opportunity, Inc., (a nonprofit organization) and subsidiaries, which comprise the consolidated statement of financial position as of December 31, </w:t>
      </w:r>
      <w:r w:rsidR="00BC1FCF" w:rsidRPr="00B93D23">
        <w:rPr>
          <w:sz w:val="24"/>
          <w:szCs w:val="24"/>
        </w:rPr>
        <w:t>202</w:t>
      </w:r>
      <w:r w:rsidR="005743ED" w:rsidRPr="00B93D23">
        <w:rPr>
          <w:sz w:val="24"/>
          <w:szCs w:val="24"/>
        </w:rPr>
        <w:t>2</w:t>
      </w:r>
      <w:r w:rsidRPr="00B93D23">
        <w:rPr>
          <w:sz w:val="24"/>
          <w:szCs w:val="24"/>
        </w:rPr>
        <w:t xml:space="preserve"> and the related consolidated statements of activities &amp; other comprehensive income, functional expenses, and cash flows for the year then ended, and the related notes to the consolidated financial statements. The prior year summarized comparative information has been derived from Peoria Citizens Committee for Economic Opportunity, Inc.'s December 31, 20</w:t>
      </w:r>
      <w:r w:rsidR="00CA2262" w:rsidRPr="00B93D23">
        <w:rPr>
          <w:sz w:val="24"/>
          <w:szCs w:val="24"/>
        </w:rPr>
        <w:t>2</w:t>
      </w:r>
      <w:r w:rsidR="005743ED" w:rsidRPr="00B93D23">
        <w:rPr>
          <w:sz w:val="24"/>
          <w:szCs w:val="24"/>
        </w:rPr>
        <w:t>2</w:t>
      </w:r>
      <w:r w:rsidRPr="00B93D23">
        <w:rPr>
          <w:sz w:val="24"/>
          <w:szCs w:val="24"/>
        </w:rPr>
        <w:t>, financial statements</w:t>
      </w:r>
      <w:r w:rsidR="00D171E2" w:rsidRPr="00B93D23">
        <w:rPr>
          <w:sz w:val="24"/>
          <w:szCs w:val="24"/>
        </w:rPr>
        <w:t>,</w:t>
      </w:r>
      <w:r w:rsidRPr="00B93D23">
        <w:rPr>
          <w:sz w:val="24"/>
          <w:szCs w:val="24"/>
        </w:rPr>
        <w:t xml:space="preserve"> an</w:t>
      </w:r>
      <w:r w:rsidR="00D171E2" w:rsidRPr="00B93D23">
        <w:rPr>
          <w:sz w:val="24"/>
          <w:szCs w:val="24"/>
        </w:rPr>
        <w:t>d</w:t>
      </w:r>
      <w:r w:rsidRPr="00B93D23">
        <w:rPr>
          <w:sz w:val="24"/>
          <w:szCs w:val="24"/>
        </w:rPr>
        <w:t xml:space="preserve"> in our report dated </w:t>
      </w:r>
      <w:r w:rsidR="00536473" w:rsidRPr="00B93D23">
        <w:rPr>
          <w:sz w:val="24"/>
          <w:szCs w:val="24"/>
        </w:rPr>
        <w:t>September 2</w:t>
      </w:r>
      <w:r w:rsidR="00CA2262" w:rsidRPr="00B93D23">
        <w:rPr>
          <w:sz w:val="24"/>
          <w:szCs w:val="24"/>
        </w:rPr>
        <w:t>2</w:t>
      </w:r>
      <w:r w:rsidR="00536473" w:rsidRPr="00B93D23">
        <w:rPr>
          <w:sz w:val="24"/>
          <w:szCs w:val="24"/>
        </w:rPr>
        <w:t>, 202</w:t>
      </w:r>
      <w:r w:rsidR="005743ED" w:rsidRPr="00B93D23">
        <w:rPr>
          <w:sz w:val="24"/>
          <w:szCs w:val="24"/>
        </w:rPr>
        <w:t>2</w:t>
      </w:r>
      <w:r w:rsidRPr="00B93D23">
        <w:rPr>
          <w:sz w:val="24"/>
          <w:szCs w:val="24"/>
        </w:rPr>
        <w:t xml:space="preserve"> we expressed an unqualified opinion on those financial</w:t>
      </w:r>
      <w:r w:rsidRPr="00B93D23">
        <w:rPr>
          <w:spacing w:val="-7"/>
          <w:sz w:val="24"/>
          <w:szCs w:val="24"/>
        </w:rPr>
        <w:t xml:space="preserve"> </w:t>
      </w:r>
      <w:r w:rsidRPr="00B93D23">
        <w:rPr>
          <w:sz w:val="24"/>
          <w:szCs w:val="24"/>
        </w:rPr>
        <w:t>statements.</w:t>
      </w:r>
    </w:p>
    <w:p w14:paraId="338C6491" w14:textId="77777777" w:rsidR="009F0106" w:rsidRPr="00B93D23" w:rsidRDefault="009F0106">
      <w:pPr>
        <w:pStyle w:val="BodyText"/>
        <w:spacing w:before="10"/>
        <w:rPr>
          <w:sz w:val="24"/>
          <w:szCs w:val="24"/>
        </w:rPr>
      </w:pPr>
    </w:p>
    <w:p w14:paraId="2BFAE5AB" w14:textId="77777777" w:rsidR="009F0106" w:rsidRPr="00B93D23" w:rsidRDefault="006B1C0D" w:rsidP="00B613B7">
      <w:pPr>
        <w:rPr>
          <w:b/>
          <w:sz w:val="24"/>
          <w:szCs w:val="24"/>
        </w:rPr>
      </w:pPr>
      <w:r w:rsidRPr="00B93D23">
        <w:rPr>
          <w:b/>
          <w:sz w:val="24"/>
          <w:szCs w:val="24"/>
        </w:rPr>
        <w:t>Management's Responsibility for the Consolidated Financial Statements</w:t>
      </w:r>
    </w:p>
    <w:p w14:paraId="5349A68A" w14:textId="77777777" w:rsidR="009F0106" w:rsidRPr="00B93D23" w:rsidRDefault="006B1C0D">
      <w:pPr>
        <w:pStyle w:val="BodyText"/>
        <w:spacing w:before="2"/>
        <w:ind w:left="112" w:right="812"/>
        <w:jc w:val="both"/>
        <w:rPr>
          <w:sz w:val="24"/>
          <w:szCs w:val="24"/>
        </w:rPr>
      </w:pPr>
      <w:r w:rsidRPr="00B93D23">
        <w:rPr>
          <w:sz w:val="24"/>
          <w:szCs w:val="24"/>
        </w:rPr>
        <w:t>Management is responsible for the preparation and fair presentation of these consolidated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w:t>
      </w:r>
    </w:p>
    <w:p w14:paraId="4B86D8AB" w14:textId="77777777" w:rsidR="009F0106" w:rsidRPr="00B93D23" w:rsidRDefault="009F0106">
      <w:pPr>
        <w:pStyle w:val="BodyText"/>
        <w:spacing w:before="10"/>
        <w:rPr>
          <w:sz w:val="24"/>
          <w:szCs w:val="24"/>
        </w:rPr>
      </w:pPr>
    </w:p>
    <w:p w14:paraId="0F32FE7A" w14:textId="77777777" w:rsidR="009F0106" w:rsidRPr="00B93D23" w:rsidRDefault="006B1C0D" w:rsidP="00B613B7">
      <w:pPr>
        <w:rPr>
          <w:b/>
          <w:sz w:val="24"/>
          <w:szCs w:val="24"/>
        </w:rPr>
      </w:pPr>
      <w:r w:rsidRPr="00B93D23">
        <w:rPr>
          <w:b/>
          <w:sz w:val="24"/>
          <w:szCs w:val="24"/>
        </w:rPr>
        <w:t>Auditors' Responsibility</w:t>
      </w:r>
    </w:p>
    <w:p w14:paraId="32594671" w14:textId="77777777" w:rsidR="009F0106" w:rsidRPr="00B93D23" w:rsidRDefault="006B1C0D" w:rsidP="00536473">
      <w:pPr>
        <w:pStyle w:val="BodyText"/>
        <w:spacing w:before="1"/>
        <w:ind w:left="112" w:right="807"/>
        <w:jc w:val="both"/>
        <w:rPr>
          <w:sz w:val="24"/>
          <w:szCs w:val="24"/>
        </w:rPr>
      </w:pPr>
      <w:r w:rsidRPr="00B93D23">
        <w:rPr>
          <w:sz w:val="24"/>
          <w:szCs w:val="24"/>
        </w:rPr>
        <w:t xml:space="preserve">Our responsibility is to express an opinion on these consolidated financial statements based on our audit. These consolidated financial statements also include the financial activity of </w:t>
      </w:r>
      <w:r w:rsidR="00536473" w:rsidRPr="00B93D23">
        <w:rPr>
          <w:sz w:val="24"/>
          <w:szCs w:val="24"/>
        </w:rPr>
        <w:t>four</w:t>
      </w:r>
      <w:r w:rsidRPr="00B93D23">
        <w:rPr>
          <w:sz w:val="24"/>
          <w:szCs w:val="24"/>
        </w:rPr>
        <w:t xml:space="preserve"> (</w:t>
      </w:r>
      <w:r w:rsidR="00536473" w:rsidRPr="00B93D23">
        <w:rPr>
          <w:sz w:val="24"/>
          <w:szCs w:val="24"/>
        </w:rPr>
        <w:t>4</w:t>
      </w:r>
      <w:r w:rsidRPr="00B93D23">
        <w:rPr>
          <w:sz w:val="24"/>
          <w:szCs w:val="24"/>
        </w:rPr>
        <w:t>) other subsidiaries, Peoria Housing Resources, LLC and Peoria Affordable Housing Initiative, in which the two entities have equity ownership in Okpara, LP</w:t>
      </w:r>
      <w:r w:rsidR="00536473" w:rsidRPr="00B93D23">
        <w:rPr>
          <w:sz w:val="24"/>
          <w:szCs w:val="24"/>
        </w:rPr>
        <w:t xml:space="preserve"> and Okpara II</w:t>
      </w:r>
      <w:r w:rsidRPr="00B93D23">
        <w:rPr>
          <w:sz w:val="24"/>
          <w:szCs w:val="24"/>
        </w:rPr>
        <w:t>. The financial statements of Peoria Housing Resources, LLC and Peoria Affordable Housing Initiative reflect an unaudited</w:t>
      </w:r>
      <w:r w:rsidRPr="00B93D23">
        <w:rPr>
          <w:spacing w:val="29"/>
          <w:sz w:val="24"/>
          <w:szCs w:val="24"/>
        </w:rPr>
        <w:t xml:space="preserve"> </w:t>
      </w:r>
      <w:r w:rsidRPr="00B93D23">
        <w:rPr>
          <w:sz w:val="24"/>
          <w:szCs w:val="24"/>
        </w:rPr>
        <w:t>balance</w:t>
      </w:r>
      <w:r w:rsidRPr="00B93D23">
        <w:rPr>
          <w:spacing w:val="30"/>
          <w:sz w:val="24"/>
          <w:szCs w:val="24"/>
        </w:rPr>
        <w:t xml:space="preserve"> </w:t>
      </w:r>
      <w:r w:rsidRPr="00B93D23">
        <w:rPr>
          <w:sz w:val="24"/>
          <w:szCs w:val="24"/>
        </w:rPr>
        <w:t>of</w:t>
      </w:r>
      <w:r w:rsidRPr="00B93D23">
        <w:rPr>
          <w:spacing w:val="31"/>
          <w:sz w:val="24"/>
          <w:szCs w:val="24"/>
        </w:rPr>
        <w:t xml:space="preserve"> </w:t>
      </w:r>
      <w:r w:rsidRPr="00B93D23">
        <w:rPr>
          <w:sz w:val="24"/>
          <w:szCs w:val="24"/>
        </w:rPr>
        <w:t>$</w:t>
      </w:r>
      <w:r w:rsidR="00CA2262" w:rsidRPr="00B93D23">
        <w:rPr>
          <w:sz w:val="24"/>
          <w:szCs w:val="24"/>
        </w:rPr>
        <w:t>22,277</w:t>
      </w:r>
      <w:r w:rsidRPr="00B93D23">
        <w:rPr>
          <w:spacing w:val="29"/>
          <w:sz w:val="24"/>
          <w:szCs w:val="24"/>
        </w:rPr>
        <w:t xml:space="preserve"> </w:t>
      </w:r>
      <w:r w:rsidRPr="00B93D23">
        <w:rPr>
          <w:sz w:val="24"/>
          <w:szCs w:val="24"/>
        </w:rPr>
        <w:t>in</w:t>
      </w:r>
      <w:r w:rsidRPr="00B93D23">
        <w:rPr>
          <w:spacing w:val="28"/>
          <w:sz w:val="24"/>
          <w:szCs w:val="24"/>
        </w:rPr>
        <w:t xml:space="preserve"> </w:t>
      </w:r>
      <w:r w:rsidRPr="00B93D23">
        <w:rPr>
          <w:sz w:val="24"/>
          <w:szCs w:val="24"/>
        </w:rPr>
        <w:t>total</w:t>
      </w:r>
      <w:r w:rsidRPr="00B93D23">
        <w:rPr>
          <w:spacing w:val="29"/>
          <w:sz w:val="24"/>
          <w:szCs w:val="24"/>
        </w:rPr>
        <w:t xml:space="preserve"> </w:t>
      </w:r>
      <w:r w:rsidRPr="00B93D23">
        <w:rPr>
          <w:sz w:val="24"/>
          <w:szCs w:val="24"/>
        </w:rPr>
        <w:t>assets</w:t>
      </w:r>
      <w:r w:rsidRPr="00B93D23">
        <w:rPr>
          <w:spacing w:val="31"/>
          <w:sz w:val="24"/>
          <w:szCs w:val="24"/>
        </w:rPr>
        <w:t xml:space="preserve"> </w:t>
      </w:r>
      <w:r w:rsidRPr="00B93D23">
        <w:rPr>
          <w:sz w:val="24"/>
          <w:szCs w:val="24"/>
        </w:rPr>
        <w:t>as</w:t>
      </w:r>
      <w:r w:rsidRPr="00B93D23">
        <w:rPr>
          <w:spacing w:val="30"/>
          <w:sz w:val="24"/>
          <w:szCs w:val="24"/>
        </w:rPr>
        <w:t xml:space="preserve"> </w:t>
      </w:r>
      <w:r w:rsidRPr="00B93D23">
        <w:rPr>
          <w:sz w:val="24"/>
          <w:szCs w:val="24"/>
        </w:rPr>
        <w:t>of</w:t>
      </w:r>
      <w:r w:rsidRPr="00B93D23">
        <w:rPr>
          <w:spacing w:val="34"/>
          <w:sz w:val="24"/>
          <w:szCs w:val="24"/>
        </w:rPr>
        <w:t xml:space="preserve"> </w:t>
      </w:r>
      <w:r w:rsidRPr="00B93D23">
        <w:rPr>
          <w:sz w:val="24"/>
          <w:szCs w:val="24"/>
        </w:rPr>
        <w:t>December</w:t>
      </w:r>
      <w:r w:rsidRPr="00B93D23">
        <w:rPr>
          <w:spacing w:val="30"/>
          <w:sz w:val="24"/>
          <w:szCs w:val="24"/>
        </w:rPr>
        <w:t xml:space="preserve"> </w:t>
      </w:r>
      <w:r w:rsidRPr="00B93D23">
        <w:rPr>
          <w:sz w:val="24"/>
          <w:szCs w:val="24"/>
        </w:rPr>
        <w:t>31,</w:t>
      </w:r>
      <w:r w:rsidRPr="00B93D23">
        <w:rPr>
          <w:spacing w:val="35"/>
          <w:sz w:val="24"/>
          <w:szCs w:val="24"/>
        </w:rPr>
        <w:t xml:space="preserve"> </w:t>
      </w:r>
      <w:r w:rsidRPr="00B93D23">
        <w:rPr>
          <w:sz w:val="24"/>
          <w:szCs w:val="24"/>
        </w:rPr>
        <w:t>20</w:t>
      </w:r>
      <w:r w:rsidR="00536473" w:rsidRPr="00B93D23">
        <w:rPr>
          <w:sz w:val="24"/>
          <w:szCs w:val="24"/>
        </w:rPr>
        <w:t>2</w:t>
      </w:r>
      <w:r w:rsidR="005743ED" w:rsidRPr="00B93D23">
        <w:rPr>
          <w:sz w:val="24"/>
          <w:szCs w:val="24"/>
        </w:rPr>
        <w:t>2</w:t>
      </w:r>
      <w:r w:rsidRPr="00B93D23">
        <w:rPr>
          <w:spacing w:val="30"/>
          <w:sz w:val="24"/>
          <w:szCs w:val="24"/>
        </w:rPr>
        <w:t xml:space="preserve"> </w:t>
      </w:r>
      <w:r w:rsidRPr="00B93D23">
        <w:rPr>
          <w:sz w:val="24"/>
          <w:szCs w:val="24"/>
        </w:rPr>
        <w:t>and</w:t>
      </w:r>
      <w:r w:rsidRPr="00B93D23">
        <w:rPr>
          <w:spacing w:val="30"/>
          <w:sz w:val="24"/>
          <w:szCs w:val="24"/>
        </w:rPr>
        <w:t xml:space="preserve"> </w:t>
      </w:r>
      <w:r w:rsidR="00D171E2" w:rsidRPr="00B93D23">
        <w:rPr>
          <w:spacing w:val="30"/>
          <w:sz w:val="24"/>
          <w:szCs w:val="24"/>
        </w:rPr>
        <w:t xml:space="preserve">an </w:t>
      </w:r>
      <w:r w:rsidRPr="00B93D23">
        <w:rPr>
          <w:sz w:val="24"/>
          <w:szCs w:val="24"/>
        </w:rPr>
        <w:t>unaudited</w:t>
      </w:r>
      <w:r w:rsidRPr="00B93D23">
        <w:rPr>
          <w:spacing w:val="29"/>
          <w:sz w:val="24"/>
          <w:szCs w:val="24"/>
        </w:rPr>
        <w:t xml:space="preserve"> </w:t>
      </w:r>
      <w:r w:rsidRPr="00B93D23">
        <w:rPr>
          <w:sz w:val="24"/>
          <w:szCs w:val="24"/>
        </w:rPr>
        <w:t>balance</w:t>
      </w:r>
      <w:r w:rsidRPr="00B93D23">
        <w:rPr>
          <w:spacing w:val="28"/>
          <w:sz w:val="24"/>
          <w:szCs w:val="24"/>
        </w:rPr>
        <w:t xml:space="preserve"> </w:t>
      </w:r>
      <w:r w:rsidRPr="00B93D23">
        <w:rPr>
          <w:sz w:val="24"/>
          <w:szCs w:val="24"/>
        </w:rPr>
        <w:t>of</w:t>
      </w:r>
      <w:r w:rsidR="00536473" w:rsidRPr="00B93D23">
        <w:rPr>
          <w:sz w:val="24"/>
          <w:szCs w:val="24"/>
        </w:rPr>
        <w:t xml:space="preserve"> </w:t>
      </w:r>
      <w:r w:rsidRPr="00B93D23">
        <w:rPr>
          <w:sz w:val="24"/>
          <w:szCs w:val="24"/>
        </w:rPr>
        <w:t>$</w:t>
      </w:r>
      <w:r w:rsidR="00CA2262" w:rsidRPr="00B93D23">
        <w:rPr>
          <w:sz w:val="24"/>
          <w:szCs w:val="24"/>
        </w:rPr>
        <w:t>25,257</w:t>
      </w:r>
      <w:r w:rsidRPr="00B93D23">
        <w:rPr>
          <w:sz w:val="24"/>
          <w:szCs w:val="24"/>
        </w:rPr>
        <w:t xml:space="preserve"> in total support and revenues. These amounts were immaterial to the consolidated financial statements taken as a whole. We conducted our audit in accordance with auditing standards generally accepted in the United States of America and the standards applicable to financial audits contained in </w:t>
      </w:r>
      <w:r w:rsidRPr="00B93D23">
        <w:rPr>
          <w:i/>
          <w:sz w:val="24"/>
          <w:szCs w:val="24"/>
        </w:rPr>
        <w:t xml:space="preserve">Government Auditing Standards, </w:t>
      </w:r>
      <w:r w:rsidRPr="00B93D23">
        <w:rPr>
          <w:sz w:val="24"/>
          <w:szCs w:val="24"/>
        </w:rPr>
        <w:t>issued by the Comptroller General of the United States. Those standards require that we plan and perform the audit to obtain reasonable assurance about whether the consolidated financial statements are free of material misstatement.</w:t>
      </w:r>
    </w:p>
    <w:p w14:paraId="25F038C4" w14:textId="77777777" w:rsidR="009F0106" w:rsidRPr="00B93D23" w:rsidRDefault="009F0106">
      <w:pPr>
        <w:pStyle w:val="BodyText"/>
        <w:rPr>
          <w:sz w:val="24"/>
          <w:szCs w:val="24"/>
        </w:rPr>
      </w:pPr>
    </w:p>
    <w:p w14:paraId="0BBE7745" w14:textId="77777777" w:rsidR="009F0106" w:rsidRPr="00B93D23" w:rsidRDefault="006B1C0D">
      <w:pPr>
        <w:pStyle w:val="BodyText"/>
        <w:spacing w:before="1"/>
        <w:ind w:left="112" w:right="808"/>
        <w:jc w:val="both"/>
        <w:rPr>
          <w:sz w:val="24"/>
          <w:szCs w:val="24"/>
        </w:rPr>
      </w:pPr>
      <w:r w:rsidRPr="00B93D23">
        <w:rPr>
          <w:sz w:val="24"/>
          <w:szCs w:val="24"/>
        </w:rPr>
        <w:t>An audit involves performing procedures to obtain audit evidence about the amounts and disclosures in the consolidated financial statements. The procedures selected depend on the auditors' judgment, including</w:t>
      </w:r>
      <w:r w:rsidRPr="00B93D23">
        <w:rPr>
          <w:spacing w:val="-8"/>
          <w:sz w:val="24"/>
          <w:szCs w:val="24"/>
        </w:rPr>
        <w:t xml:space="preserve"> </w:t>
      </w:r>
      <w:r w:rsidRPr="00B93D23">
        <w:rPr>
          <w:sz w:val="24"/>
          <w:szCs w:val="24"/>
        </w:rPr>
        <w:t>the</w:t>
      </w:r>
      <w:r w:rsidRPr="00B93D23">
        <w:rPr>
          <w:spacing w:val="-12"/>
          <w:sz w:val="24"/>
          <w:szCs w:val="24"/>
        </w:rPr>
        <w:t xml:space="preserve"> </w:t>
      </w:r>
      <w:r w:rsidRPr="00B93D23">
        <w:rPr>
          <w:sz w:val="24"/>
          <w:szCs w:val="24"/>
        </w:rPr>
        <w:t>assessment</w:t>
      </w:r>
      <w:r w:rsidRPr="00B93D23">
        <w:rPr>
          <w:spacing w:val="-8"/>
          <w:sz w:val="24"/>
          <w:szCs w:val="24"/>
        </w:rPr>
        <w:t xml:space="preserve"> </w:t>
      </w:r>
      <w:r w:rsidRPr="00B93D23">
        <w:rPr>
          <w:sz w:val="24"/>
          <w:szCs w:val="24"/>
        </w:rPr>
        <w:t>of</w:t>
      </w:r>
      <w:r w:rsidRPr="00B93D23">
        <w:rPr>
          <w:spacing w:val="-10"/>
          <w:sz w:val="24"/>
          <w:szCs w:val="24"/>
        </w:rPr>
        <w:t xml:space="preserve"> </w:t>
      </w:r>
      <w:r w:rsidRPr="00B93D23">
        <w:rPr>
          <w:sz w:val="24"/>
          <w:szCs w:val="24"/>
        </w:rPr>
        <w:t>the</w:t>
      </w:r>
      <w:r w:rsidRPr="00B93D23">
        <w:rPr>
          <w:spacing w:val="-9"/>
          <w:sz w:val="24"/>
          <w:szCs w:val="24"/>
        </w:rPr>
        <w:t xml:space="preserve"> </w:t>
      </w:r>
      <w:r w:rsidRPr="00B93D23">
        <w:rPr>
          <w:sz w:val="24"/>
          <w:szCs w:val="24"/>
        </w:rPr>
        <w:t>risks</w:t>
      </w:r>
      <w:r w:rsidRPr="00B93D23">
        <w:rPr>
          <w:spacing w:val="-8"/>
          <w:sz w:val="24"/>
          <w:szCs w:val="24"/>
        </w:rPr>
        <w:t xml:space="preserve"> </w:t>
      </w:r>
      <w:r w:rsidRPr="00B93D23">
        <w:rPr>
          <w:sz w:val="24"/>
          <w:szCs w:val="24"/>
        </w:rPr>
        <w:t>of</w:t>
      </w:r>
      <w:r w:rsidRPr="00B93D23">
        <w:rPr>
          <w:spacing w:val="-10"/>
          <w:sz w:val="24"/>
          <w:szCs w:val="24"/>
        </w:rPr>
        <w:t xml:space="preserve"> </w:t>
      </w:r>
      <w:r w:rsidRPr="00B93D23">
        <w:rPr>
          <w:sz w:val="24"/>
          <w:szCs w:val="24"/>
        </w:rPr>
        <w:t>material</w:t>
      </w:r>
      <w:r w:rsidRPr="00B93D23">
        <w:rPr>
          <w:spacing w:val="-10"/>
          <w:sz w:val="24"/>
          <w:szCs w:val="24"/>
        </w:rPr>
        <w:t xml:space="preserve"> </w:t>
      </w:r>
      <w:r w:rsidRPr="00B93D23">
        <w:rPr>
          <w:sz w:val="24"/>
          <w:szCs w:val="24"/>
        </w:rPr>
        <w:t>misstatement</w:t>
      </w:r>
      <w:r w:rsidRPr="00B93D23">
        <w:rPr>
          <w:spacing w:val="-8"/>
          <w:sz w:val="24"/>
          <w:szCs w:val="24"/>
        </w:rPr>
        <w:t xml:space="preserve"> </w:t>
      </w:r>
      <w:r w:rsidRPr="00B93D23">
        <w:rPr>
          <w:sz w:val="24"/>
          <w:szCs w:val="24"/>
        </w:rPr>
        <w:t>of</w:t>
      </w:r>
      <w:r w:rsidRPr="00B93D23">
        <w:rPr>
          <w:spacing w:val="-10"/>
          <w:sz w:val="24"/>
          <w:szCs w:val="24"/>
        </w:rPr>
        <w:t xml:space="preserve"> </w:t>
      </w:r>
      <w:r w:rsidRPr="00B93D23">
        <w:rPr>
          <w:sz w:val="24"/>
          <w:szCs w:val="24"/>
        </w:rPr>
        <w:t>the</w:t>
      </w:r>
      <w:r w:rsidRPr="00B93D23">
        <w:rPr>
          <w:spacing w:val="-12"/>
          <w:sz w:val="24"/>
          <w:szCs w:val="24"/>
        </w:rPr>
        <w:t xml:space="preserve"> </w:t>
      </w:r>
      <w:r w:rsidRPr="00B93D23">
        <w:rPr>
          <w:sz w:val="24"/>
          <w:szCs w:val="24"/>
        </w:rPr>
        <w:t>consolidated</w:t>
      </w:r>
      <w:r w:rsidRPr="00B93D23">
        <w:rPr>
          <w:spacing w:val="-12"/>
          <w:sz w:val="24"/>
          <w:szCs w:val="24"/>
        </w:rPr>
        <w:t xml:space="preserve"> </w:t>
      </w:r>
      <w:r w:rsidRPr="00B93D23">
        <w:rPr>
          <w:sz w:val="24"/>
          <w:szCs w:val="24"/>
        </w:rPr>
        <w:t>financial</w:t>
      </w:r>
      <w:r w:rsidRPr="00B93D23">
        <w:rPr>
          <w:spacing w:val="-10"/>
          <w:sz w:val="24"/>
          <w:szCs w:val="24"/>
        </w:rPr>
        <w:t xml:space="preserve"> </w:t>
      </w:r>
      <w:r w:rsidRPr="00B93D23">
        <w:rPr>
          <w:sz w:val="24"/>
          <w:szCs w:val="24"/>
        </w:rPr>
        <w:t>statements, whether</w:t>
      </w:r>
      <w:r w:rsidRPr="00B93D23">
        <w:rPr>
          <w:spacing w:val="-8"/>
          <w:sz w:val="24"/>
          <w:szCs w:val="24"/>
        </w:rPr>
        <w:t xml:space="preserve"> </w:t>
      </w:r>
      <w:r w:rsidRPr="00B93D23">
        <w:rPr>
          <w:sz w:val="24"/>
          <w:szCs w:val="24"/>
        </w:rPr>
        <w:t>due</w:t>
      </w:r>
      <w:r w:rsidRPr="00B93D23">
        <w:rPr>
          <w:spacing w:val="-11"/>
          <w:sz w:val="24"/>
          <w:szCs w:val="24"/>
        </w:rPr>
        <w:t xml:space="preserve"> </w:t>
      </w:r>
      <w:r w:rsidRPr="00B93D23">
        <w:rPr>
          <w:sz w:val="24"/>
          <w:szCs w:val="24"/>
        </w:rPr>
        <w:t>to</w:t>
      </w:r>
      <w:r w:rsidRPr="00B93D23">
        <w:rPr>
          <w:spacing w:val="-11"/>
          <w:sz w:val="24"/>
          <w:szCs w:val="24"/>
        </w:rPr>
        <w:t xml:space="preserve"> </w:t>
      </w:r>
      <w:r w:rsidRPr="00B93D23">
        <w:rPr>
          <w:sz w:val="24"/>
          <w:szCs w:val="24"/>
        </w:rPr>
        <w:t>fraud</w:t>
      </w:r>
      <w:r w:rsidRPr="00B93D23">
        <w:rPr>
          <w:spacing w:val="-10"/>
          <w:sz w:val="24"/>
          <w:szCs w:val="24"/>
        </w:rPr>
        <w:t xml:space="preserve"> </w:t>
      </w:r>
      <w:r w:rsidRPr="00B93D23">
        <w:rPr>
          <w:sz w:val="24"/>
          <w:szCs w:val="24"/>
        </w:rPr>
        <w:t>or</w:t>
      </w:r>
      <w:r w:rsidRPr="00B93D23">
        <w:rPr>
          <w:spacing w:val="-10"/>
          <w:sz w:val="24"/>
          <w:szCs w:val="24"/>
        </w:rPr>
        <w:t xml:space="preserve"> </w:t>
      </w:r>
      <w:r w:rsidRPr="00B93D23">
        <w:rPr>
          <w:sz w:val="24"/>
          <w:szCs w:val="24"/>
        </w:rPr>
        <w:t>error.</w:t>
      </w:r>
      <w:r w:rsidRPr="00B93D23">
        <w:rPr>
          <w:spacing w:val="-10"/>
          <w:sz w:val="24"/>
          <w:szCs w:val="24"/>
        </w:rPr>
        <w:t xml:space="preserve"> </w:t>
      </w:r>
      <w:r w:rsidRPr="00B93D23">
        <w:rPr>
          <w:sz w:val="24"/>
          <w:szCs w:val="24"/>
        </w:rPr>
        <w:t>In</w:t>
      </w:r>
      <w:r w:rsidRPr="00B93D23">
        <w:rPr>
          <w:spacing w:val="-10"/>
          <w:sz w:val="24"/>
          <w:szCs w:val="24"/>
        </w:rPr>
        <w:t xml:space="preserve"> </w:t>
      </w:r>
      <w:r w:rsidRPr="00B93D23">
        <w:rPr>
          <w:sz w:val="24"/>
          <w:szCs w:val="24"/>
        </w:rPr>
        <w:t>making</w:t>
      </w:r>
      <w:r w:rsidRPr="00B93D23">
        <w:rPr>
          <w:spacing w:val="-9"/>
          <w:sz w:val="24"/>
          <w:szCs w:val="24"/>
        </w:rPr>
        <w:t xml:space="preserve"> </w:t>
      </w:r>
      <w:r w:rsidRPr="00B93D23">
        <w:rPr>
          <w:sz w:val="24"/>
          <w:szCs w:val="24"/>
        </w:rPr>
        <w:t>those</w:t>
      </w:r>
      <w:r w:rsidRPr="00B93D23">
        <w:rPr>
          <w:spacing w:val="-11"/>
          <w:sz w:val="24"/>
          <w:szCs w:val="24"/>
        </w:rPr>
        <w:t xml:space="preserve"> </w:t>
      </w:r>
      <w:r w:rsidRPr="00B93D23">
        <w:rPr>
          <w:sz w:val="24"/>
          <w:szCs w:val="24"/>
        </w:rPr>
        <w:t>risk</w:t>
      </w:r>
      <w:r w:rsidRPr="00B93D23">
        <w:rPr>
          <w:spacing w:val="-11"/>
          <w:sz w:val="24"/>
          <w:szCs w:val="24"/>
        </w:rPr>
        <w:t xml:space="preserve"> </w:t>
      </w:r>
      <w:r w:rsidRPr="00B93D23">
        <w:rPr>
          <w:sz w:val="24"/>
          <w:szCs w:val="24"/>
        </w:rPr>
        <w:t>assessments,</w:t>
      </w:r>
      <w:r w:rsidRPr="00B93D23">
        <w:rPr>
          <w:spacing w:val="-9"/>
          <w:sz w:val="24"/>
          <w:szCs w:val="24"/>
        </w:rPr>
        <w:t xml:space="preserve"> </w:t>
      </w:r>
      <w:r w:rsidRPr="00B93D23">
        <w:rPr>
          <w:sz w:val="24"/>
          <w:szCs w:val="24"/>
        </w:rPr>
        <w:t>the</w:t>
      </w:r>
      <w:r w:rsidRPr="00B93D23">
        <w:rPr>
          <w:spacing w:val="-9"/>
          <w:sz w:val="24"/>
          <w:szCs w:val="24"/>
        </w:rPr>
        <w:t xml:space="preserve"> </w:t>
      </w:r>
      <w:r w:rsidR="007C28EB" w:rsidRPr="00B93D23">
        <w:rPr>
          <w:sz w:val="24"/>
          <w:szCs w:val="24"/>
        </w:rPr>
        <w:t>auditors</w:t>
      </w:r>
      <w:r w:rsidRPr="00B93D23">
        <w:rPr>
          <w:spacing w:val="-8"/>
          <w:sz w:val="24"/>
          <w:szCs w:val="24"/>
        </w:rPr>
        <w:t xml:space="preserve"> </w:t>
      </w:r>
      <w:r w:rsidR="007C28EB" w:rsidRPr="00B93D23">
        <w:rPr>
          <w:sz w:val="24"/>
          <w:szCs w:val="24"/>
        </w:rPr>
        <w:t>consider</w:t>
      </w:r>
      <w:r w:rsidRPr="00B93D23">
        <w:rPr>
          <w:spacing w:val="-8"/>
          <w:sz w:val="24"/>
          <w:szCs w:val="24"/>
        </w:rPr>
        <w:t xml:space="preserve"> </w:t>
      </w:r>
      <w:r w:rsidRPr="00B93D23">
        <w:rPr>
          <w:sz w:val="24"/>
          <w:szCs w:val="24"/>
        </w:rPr>
        <w:t>internal</w:t>
      </w:r>
      <w:r w:rsidRPr="00B93D23">
        <w:rPr>
          <w:spacing w:val="-9"/>
          <w:sz w:val="24"/>
          <w:szCs w:val="24"/>
        </w:rPr>
        <w:t xml:space="preserve"> </w:t>
      </w:r>
      <w:r w:rsidRPr="00B93D23">
        <w:rPr>
          <w:sz w:val="24"/>
          <w:szCs w:val="24"/>
        </w:rPr>
        <w:t>control relevant</w:t>
      </w:r>
      <w:r w:rsidRPr="00B93D23">
        <w:rPr>
          <w:spacing w:val="-12"/>
          <w:sz w:val="24"/>
          <w:szCs w:val="24"/>
        </w:rPr>
        <w:t xml:space="preserve"> </w:t>
      </w:r>
      <w:r w:rsidRPr="00B93D23">
        <w:rPr>
          <w:sz w:val="24"/>
          <w:szCs w:val="24"/>
        </w:rPr>
        <w:t>to</w:t>
      </w:r>
      <w:r w:rsidRPr="00B93D23">
        <w:rPr>
          <w:spacing w:val="-12"/>
          <w:sz w:val="24"/>
          <w:szCs w:val="24"/>
        </w:rPr>
        <w:t xml:space="preserve"> </w:t>
      </w:r>
      <w:r w:rsidRPr="00B93D23">
        <w:rPr>
          <w:sz w:val="24"/>
          <w:szCs w:val="24"/>
        </w:rPr>
        <w:t>the</w:t>
      </w:r>
      <w:r w:rsidRPr="00B93D23">
        <w:rPr>
          <w:spacing w:val="-15"/>
          <w:sz w:val="24"/>
          <w:szCs w:val="24"/>
        </w:rPr>
        <w:t xml:space="preserve"> </w:t>
      </w:r>
      <w:r w:rsidRPr="00B93D23">
        <w:rPr>
          <w:sz w:val="24"/>
          <w:szCs w:val="24"/>
        </w:rPr>
        <w:t>entity's</w:t>
      </w:r>
      <w:r w:rsidRPr="00B93D23">
        <w:rPr>
          <w:spacing w:val="-15"/>
          <w:sz w:val="24"/>
          <w:szCs w:val="24"/>
        </w:rPr>
        <w:t xml:space="preserve"> </w:t>
      </w:r>
      <w:r w:rsidRPr="00B93D23">
        <w:rPr>
          <w:sz w:val="24"/>
          <w:szCs w:val="24"/>
        </w:rPr>
        <w:t>preparation</w:t>
      </w:r>
      <w:r w:rsidRPr="00B93D23">
        <w:rPr>
          <w:spacing w:val="-13"/>
          <w:sz w:val="24"/>
          <w:szCs w:val="24"/>
        </w:rPr>
        <w:t xml:space="preserve"> </w:t>
      </w:r>
      <w:r w:rsidRPr="00B93D23">
        <w:rPr>
          <w:sz w:val="24"/>
          <w:szCs w:val="24"/>
        </w:rPr>
        <w:t>and</w:t>
      </w:r>
      <w:r w:rsidRPr="00B93D23">
        <w:rPr>
          <w:spacing w:val="-15"/>
          <w:sz w:val="24"/>
          <w:szCs w:val="24"/>
        </w:rPr>
        <w:t xml:space="preserve"> </w:t>
      </w:r>
      <w:r w:rsidRPr="00B93D23">
        <w:rPr>
          <w:sz w:val="24"/>
          <w:szCs w:val="24"/>
        </w:rPr>
        <w:t>fair</w:t>
      </w:r>
      <w:r w:rsidRPr="00B93D23">
        <w:rPr>
          <w:spacing w:val="-12"/>
          <w:sz w:val="24"/>
          <w:szCs w:val="24"/>
        </w:rPr>
        <w:t xml:space="preserve"> </w:t>
      </w:r>
      <w:r w:rsidRPr="00B93D23">
        <w:rPr>
          <w:sz w:val="24"/>
          <w:szCs w:val="24"/>
        </w:rPr>
        <w:t>presentation</w:t>
      </w:r>
      <w:r w:rsidRPr="00B93D23">
        <w:rPr>
          <w:spacing w:val="-12"/>
          <w:sz w:val="24"/>
          <w:szCs w:val="24"/>
        </w:rPr>
        <w:t xml:space="preserve"> </w:t>
      </w:r>
      <w:r w:rsidRPr="00B93D23">
        <w:rPr>
          <w:sz w:val="24"/>
          <w:szCs w:val="24"/>
        </w:rPr>
        <w:t>of</w:t>
      </w:r>
      <w:r w:rsidRPr="00B93D23">
        <w:rPr>
          <w:spacing w:val="-11"/>
          <w:sz w:val="24"/>
          <w:szCs w:val="24"/>
        </w:rPr>
        <w:t xml:space="preserve"> </w:t>
      </w:r>
      <w:r w:rsidRPr="00B93D23">
        <w:rPr>
          <w:sz w:val="24"/>
          <w:szCs w:val="24"/>
        </w:rPr>
        <w:t>the</w:t>
      </w:r>
      <w:r w:rsidRPr="00B93D23">
        <w:rPr>
          <w:spacing w:val="-15"/>
          <w:sz w:val="24"/>
          <w:szCs w:val="24"/>
        </w:rPr>
        <w:t xml:space="preserve"> </w:t>
      </w:r>
      <w:r w:rsidRPr="00B93D23">
        <w:rPr>
          <w:sz w:val="24"/>
          <w:szCs w:val="24"/>
        </w:rPr>
        <w:t>consolidated</w:t>
      </w:r>
      <w:r w:rsidRPr="00B93D23">
        <w:rPr>
          <w:spacing w:val="-18"/>
          <w:sz w:val="24"/>
          <w:szCs w:val="24"/>
        </w:rPr>
        <w:t xml:space="preserve"> </w:t>
      </w:r>
      <w:r w:rsidRPr="00B93D23">
        <w:rPr>
          <w:sz w:val="24"/>
          <w:szCs w:val="24"/>
        </w:rPr>
        <w:t>financial</w:t>
      </w:r>
      <w:r w:rsidRPr="00B93D23">
        <w:rPr>
          <w:spacing w:val="-14"/>
          <w:sz w:val="24"/>
          <w:szCs w:val="24"/>
        </w:rPr>
        <w:t xml:space="preserve"> </w:t>
      </w:r>
      <w:r w:rsidRPr="00B93D23">
        <w:rPr>
          <w:sz w:val="24"/>
          <w:szCs w:val="24"/>
        </w:rPr>
        <w:t>statements</w:t>
      </w:r>
      <w:r w:rsidRPr="00B93D23">
        <w:rPr>
          <w:spacing w:val="-12"/>
          <w:sz w:val="24"/>
          <w:szCs w:val="24"/>
        </w:rPr>
        <w:t xml:space="preserve"> </w:t>
      </w:r>
      <w:r w:rsidRPr="00B93D23">
        <w:rPr>
          <w:sz w:val="24"/>
          <w:szCs w:val="24"/>
        </w:rPr>
        <w:t>in</w:t>
      </w:r>
      <w:r w:rsidRPr="00B93D23">
        <w:rPr>
          <w:spacing w:val="-13"/>
          <w:sz w:val="24"/>
          <w:szCs w:val="24"/>
        </w:rPr>
        <w:t xml:space="preserve"> </w:t>
      </w:r>
      <w:r w:rsidRPr="00B93D23">
        <w:rPr>
          <w:sz w:val="24"/>
          <w:szCs w:val="24"/>
        </w:rPr>
        <w:t>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consolidated financial</w:t>
      </w:r>
      <w:r w:rsidRPr="00B93D23">
        <w:rPr>
          <w:spacing w:val="-7"/>
          <w:sz w:val="24"/>
          <w:szCs w:val="24"/>
        </w:rPr>
        <w:t xml:space="preserve"> </w:t>
      </w:r>
      <w:r w:rsidRPr="00B93D23">
        <w:rPr>
          <w:sz w:val="24"/>
          <w:szCs w:val="24"/>
        </w:rPr>
        <w:t>statements.</w:t>
      </w:r>
    </w:p>
    <w:p w14:paraId="24F25128" w14:textId="77777777" w:rsidR="009F0106" w:rsidRPr="00B93D23" w:rsidRDefault="009F0106">
      <w:pPr>
        <w:pStyle w:val="BodyText"/>
        <w:spacing w:before="1"/>
        <w:rPr>
          <w:sz w:val="24"/>
          <w:szCs w:val="24"/>
        </w:rPr>
      </w:pPr>
    </w:p>
    <w:p w14:paraId="7F20431E" w14:textId="77777777" w:rsidR="009F0106" w:rsidRPr="00B93D23" w:rsidRDefault="006B1C0D">
      <w:pPr>
        <w:pStyle w:val="BodyText"/>
        <w:ind w:left="112" w:right="810"/>
        <w:jc w:val="both"/>
        <w:rPr>
          <w:sz w:val="24"/>
          <w:szCs w:val="24"/>
        </w:rPr>
      </w:pPr>
      <w:r w:rsidRPr="00B93D23">
        <w:rPr>
          <w:sz w:val="24"/>
          <w:szCs w:val="24"/>
        </w:rPr>
        <w:t>We</w:t>
      </w:r>
      <w:r w:rsidRPr="00B93D23">
        <w:rPr>
          <w:spacing w:val="-10"/>
          <w:sz w:val="24"/>
          <w:szCs w:val="24"/>
        </w:rPr>
        <w:t xml:space="preserve"> </w:t>
      </w:r>
      <w:r w:rsidRPr="00B93D23">
        <w:rPr>
          <w:sz w:val="24"/>
          <w:szCs w:val="24"/>
        </w:rPr>
        <w:t>believe</w:t>
      </w:r>
      <w:r w:rsidRPr="00B93D23">
        <w:rPr>
          <w:spacing w:val="-5"/>
          <w:sz w:val="24"/>
          <w:szCs w:val="24"/>
        </w:rPr>
        <w:t xml:space="preserve"> </w:t>
      </w:r>
      <w:r w:rsidRPr="00B93D23">
        <w:rPr>
          <w:sz w:val="24"/>
          <w:szCs w:val="24"/>
        </w:rPr>
        <w:t>that</w:t>
      </w:r>
      <w:r w:rsidRPr="00B93D23">
        <w:rPr>
          <w:spacing w:val="-4"/>
          <w:sz w:val="24"/>
          <w:szCs w:val="24"/>
        </w:rPr>
        <w:t xml:space="preserve"> </w:t>
      </w:r>
      <w:r w:rsidRPr="00B93D23">
        <w:rPr>
          <w:sz w:val="24"/>
          <w:szCs w:val="24"/>
        </w:rPr>
        <w:t>the</w:t>
      </w:r>
      <w:r w:rsidRPr="00B93D23">
        <w:rPr>
          <w:spacing w:val="-6"/>
          <w:sz w:val="24"/>
          <w:szCs w:val="24"/>
        </w:rPr>
        <w:t xml:space="preserve"> </w:t>
      </w:r>
      <w:r w:rsidRPr="00B93D23">
        <w:rPr>
          <w:sz w:val="24"/>
          <w:szCs w:val="24"/>
        </w:rPr>
        <w:t>audit</w:t>
      </w:r>
      <w:r w:rsidRPr="00B93D23">
        <w:rPr>
          <w:spacing w:val="-6"/>
          <w:sz w:val="24"/>
          <w:szCs w:val="24"/>
        </w:rPr>
        <w:t xml:space="preserve"> </w:t>
      </w:r>
      <w:r w:rsidRPr="00B93D23">
        <w:rPr>
          <w:sz w:val="24"/>
          <w:szCs w:val="24"/>
        </w:rPr>
        <w:t>evidence</w:t>
      </w:r>
      <w:r w:rsidRPr="00B93D23">
        <w:rPr>
          <w:spacing w:val="-3"/>
          <w:sz w:val="24"/>
          <w:szCs w:val="24"/>
        </w:rPr>
        <w:t xml:space="preserve"> </w:t>
      </w:r>
      <w:r w:rsidRPr="00B93D23">
        <w:rPr>
          <w:sz w:val="24"/>
          <w:szCs w:val="24"/>
        </w:rPr>
        <w:t>we</w:t>
      </w:r>
      <w:r w:rsidRPr="00B93D23">
        <w:rPr>
          <w:spacing w:val="-5"/>
          <w:sz w:val="24"/>
          <w:szCs w:val="24"/>
        </w:rPr>
        <w:t xml:space="preserve"> </w:t>
      </w:r>
      <w:r w:rsidRPr="00B93D23">
        <w:rPr>
          <w:sz w:val="24"/>
          <w:szCs w:val="24"/>
        </w:rPr>
        <w:t>have</w:t>
      </w:r>
      <w:r w:rsidRPr="00B93D23">
        <w:rPr>
          <w:spacing w:val="-5"/>
          <w:sz w:val="24"/>
          <w:szCs w:val="24"/>
        </w:rPr>
        <w:t xml:space="preserve"> </w:t>
      </w:r>
      <w:r w:rsidRPr="00B93D23">
        <w:rPr>
          <w:sz w:val="24"/>
          <w:szCs w:val="24"/>
        </w:rPr>
        <w:t>obtained</w:t>
      </w:r>
      <w:r w:rsidRPr="00B93D23">
        <w:rPr>
          <w:spacing w:val="-5"/>
          <w:sz w:val="24"/>
          <w:szCs w:val="24"/>
        </w:rPr>
        <w:t xml:space="preserve"> </w:t>
      </w:r>
      <w:r w:rsidRPr="00B93D23">
        <w:rPr>
          <w:sz w:val="24"/>
          <w:szCs w:val="24"/>
        </w:rPr>
        <w:t>is</w:t>
      </w:r>
      <w:r w:rsidRPr="00B93D23">
        <w:rPr>
          <w:spacing w:val="-5"/>
          <w:sz w:val="24"/>
          <w:szCs w:val="24"/>
        </w:rPr>
        <w:t xml:space="preserve"> </w:t>
      </w:r>
      <w:r w:rsidRPr="00B93D23">
        <w:rPr>
          <w:sz w:val="24"/>
          <w:szCs w:val="24"/>
        </w:rPr>
        <w:t>sufficient</w:t>
      </w:r>
      <w:r w:rsidRPr="00B93D23">
        <w:rPr>
          <w:spacing w:val="-6"/>
          <w:sz w:val="24"/>
          <w:szCs w:val="24"/>
        </w:rPr>
        <w:t xml:space="preserve"> </w:t>
      </w:r>
      <w:r w:rsidRPr="00B93D23">
        <w:rPr>
          <w:sz w:val="24"/>
          <w:szCs w:val="24"/>
        </w:rPr>
        <w:t>and</w:t>
      </w:r>
      <w:r w:rsidRPr="00B93D23">
        <w:rPr>
          <w:spacing w:val="-5"/>
          <w:sz w:val="24"/>
          <w:szCs w:val="24"/>
        </w:rPr>
        <w:t xml:space="preserve"> </w:t>
      </w:r>
      <w:r w:rsidRPr="00B93D23">
        <w:rPr>
          <w:sz w:val="24"/>
          <w:szCs w:val="24"/>
        </w:rPr>
        <w:t>appropriate</w:t>
      </w:r>
      <w:r w:rsidRPr="00B93D23">
        <w:rPr>
          <w:spacing w:val="-5"/>
          <w:sz w:val="24"/>
          <w:szCs w:val="24"/>
        </w:rPr>
        <w:t xml:space="preserve"> </w:t>
      </w:r>
      <w:r w:rsidRPr="00B93D23">
        <w:rPr>
          <w:sz w:val="24"/>
          <w:szCs w:val="24"/>
        </w:rPr>
        <w:t>to</w:t>
      </w:r>
      <w:r w:rsidRPr="00B93D23">
        <w:rPr>
          <w:spacing w:val="-8"/>
          <w:sz w:val="24"/>
          <w:szCs w:val="24"/>
        </w:rPr>
        <w:t xml:space="preserve"> </w:t>
      </w:r>
      <w:r w:rsidRPr="00B93D23">
        <w:rPr>
          <w:sz w:val="24"/>
          <w:szCs w:val="24"/>
        </w:rPr>
        <w:t>provide</w:t>
      </w:r>
      <w:r w:rsidRPr="00B93D23">
        <w:rPr>
          <w:spacing w:val="-6"/>
          <w:sz w:val="24"/>
          <w:szCs w:val="24"/>
        </w:rPr>
        <w:t xml:space="preserve"> </w:t>
      </w:r>
      <w:r w:rsidRPr="00B93D23">
        <w:rPr>
          <w:sz w:val="24"/>
          <w:szCs w:val="24"/>
        </w:rPr>
        <w:t>a</w:t>
      </w:r>
      <w:r w:rsidRPr="00B93D23">
        <w:rPr>
          <w:spacing w:val="-5"/>
          <w:sz w:val="24"/>
          <w:szCs w:val="24"/>
        </w:rPr>
        <w:t xml:space="preserve"> </w:t>
      </w:r>
      <w:r w:rsidRPr="00B93D23">
        <w:rPr>
          <w:sz w:val="24"/>
          <w:szCs w:val="24"/>
        </w:rPr>
        <w:t>basis</w:t>
      </w:r>
      <w:r w:rsidRPr="00B93D23">
        <w:rPr>
          <w:spacing w:val="-7"/>
          <w:sz w:val="24"/>
          <w:szCs w:val="24"/>
        </w:rPr>
        <w:t xml:space="preserve"> </w:t>
      </w:r>
      <w:r w:rsidRPr="00B93D23">
        <w:rPr>
          <w:sz w:val="24"/>
          <w:szCs w:val="24"/>
        </w:rPr>
        <w:t>for our audit</w:t>
      </w:r>
      <w:r w:rsidRPr="00B93D23">
        <w:rPr>
          <w:spacing w:val="-1"/>
          <w:sz w:val="24"/>
          <w:szCs w:val="24"/>
        </w:rPr>
        <w:t xml:space="preserve"> </w:t>
      </w:r>
      <w:r w:rsidRPr="00B93D23">
        <w:rPr>
          <w:sz w:val="24"/>
          <w:szCs w:val="24"/>
        </w:rPr>
        <w:t>opinion.</w:t>
      </w:r>
    </w:p>
    <w:p w14:paraId="13BBE311" w14:textId="77777777" w:rsidR="009F0106" w:rsidRPr="00B93D23" w:rsidRDefault="009F0106">
      <w:pPr>
        <w:pStyle w:val="BodyText"/>
        <w:rPr>
          <w:sz w:val="24"/>
          <w:szCs w:val="24"/>
        </w:rPr>
      </w:pPr>
    </w:p>
    <w:p w14:paraId="2A02BEBF" w14:textId="77777777" w:rsidR="009F0106" w:rsidRPr="00B93D23" w:rsidRDefault="006B1C0D" w:rsidP="00B613B7">
      <w:pPr>
        <w:rPr>
          <w:b/>
          <w:sz w:val="24"/>
          <w:szCs w:val="24"/>
        </w:rPr>
      </w:pPr>
      <w:r w:rsidRPr="00B93D23">
        <w:rPr>
          <w:b/>
          <w:sz w:val="24"/>
          <w:szCs w:val="24"/>
        </w:rPr>
        <w:t>Opinion</w:t>
      </w:r>
    </w:p>
    <w:p w14:paraId="740BEF8F" w14:textId="4FDEB722" w:rsidR="009F0106" w:rsidRPr="00B93D23" w:rsidRDefault="006B1C0D" w:rsidP="00B93D23">
      <w:pPr>
        <w:pStyle w:val="BodyText"/>
        <w:ind w:left="112" w:right="808"/>
        <w:jc w:val="both"/>
        <w:rPr>
          <w:sz w:val="24"/>
          <w:szCs w:val="24"/>
        </w:rPr>
      </w:pPr>
      <w:r w:rsidRPr="00B93D23">
        <w:rPr>
          <w:sz w:val="24"/>
          <w:szCs w:val="24"/>
        </w:rPr>
        <w:t>In our opinion, based on our audit and the report of the other auditors, the consolidated financial statements referred to above present fairly, in all material respects, the financial position of Peoria Citizens</w:t>
      </w:r>
      <w:r w:rsidRPr="00B93D23">
        <w:rPr>
          <w:spacing w:val="-4"/>
          <w:sz w:val="24"/>
          <w:szCs w:val="24"/>
        </w:rPr>
        <w:t xml:space="preserve"> </w:t>
      </w:r>
      <w:r w:rsidRPr="00B93D23">
        <w:rPr>
          <w:sz w:val="24"/>
          <w:szCs w:val="24"/>
        </w:rPr>
        <w:t>Committee</w:t>
      </w:r>
      <w:r w:rsidRPr="00B93D23">
        <w:rPr>
          <w:spacing w:val="-8"/>
          <w:sz w:val="24"/>
          <w:szCs w:val="24"/>
        </w:rPr>
        <w:t xml:space="preserve"> </w:t>
      </w:r>
      <w:r w:rsidRPr="00B93D23">
        <w:rPr>
          <w:sz w:val="24"/>
          <w:szCs w:val="24"/>
        </w:rPr>
        <w:t>for</w:t>
      </w:r>
      <w:r w:rsidRPr="00B93D23">
        <w:rPr>
          <w:spacing w:val="-2"/>
          <w:sz w:val="24"/>
          <w:szCs w:val="24"/>
        </w:rPr>
        <w:t xml:space="preserve"> </w:t>
      </w:r>
      <w:r w:rsidRPr="00B93D23">
        <w:rPr>
          <w:sz w:val="24"/>
          <w:szCs w:val="24"/>
        </w:rPr>
        <w:t>Economic</w:t>
      </w:r>
      <w:r w:rsidRPr="00B93D23">
        <w:rPr>
          <w:spacing w:val="-5"/>
          <w:sz w:val="24"/>
          <w:szCs w:val="24"/>
        </w:rPr>
        <w:t xml:space="preserve"> </w:t>
      </w:r>
      <w:r w:rsidRPr="00B93D23">
        <w:rPr>
          <w:sz w:val="24"/>
          <w:szCs w:val="24"/>
        </w:rPr>
        <w:t>Opportunity,</w:t>
      </w:r>
      <w:r w:rsidRPr="00B93D23">
        <w:rPr>
          <w:spacing w:val="-4"/>
          <w:sz w:val="24"/>
          <w:szCs w:val="24"/>
        </w:rPr>
        <w:t xml:space="preserve"> </w:t>
      </w:r>
      <w:r w:rsidRPr="00B93D23">
        <w:rPr>
          <w:sz w:val="24"/>
          <w:szCs w:val="24"/>
        </w:rPr>
        <w:t>Inc.</w:t>
      </w:r>
      <w:r w:rsidRPr="00B93D23">
        <w:rPr>
          <w:spacing w:val="-2"/>
          <w:sz w:val="24"/>
          <w:szCs w:val="24"/>
        </w:rPr>
        <w:t xml:space="preserve"> </w:t>
      </w:r>
      <w:r w:rsidRPr="00B93D23">
        <w:rPr>
          <w:sz w:val="24"/>
          <w:szCs w:val="24"/>
        </w:rPr>
        <w:t>and</w:t>
      </w:r>
      <w:r w:rsidRPr="00B93D23">
        <w:rPr>
          <w:spacing w:val="-5"/>
          <w:sz w:val="24"/>
          <w:szCs w:val="24"/>
        </w:rPr>
        <w:t xml:space="preserve"> </w:t>
      </w:r>
      <w:r w:rsidRPr="00B93D23">
        <w:rPr>
          <w:sz w:val="24"/>
          <w:szCs w:val="24"/>
        </w:rPr>
        <w:t>subsidiaries</w:t>
      </w:r>
      <w:r w:rsidRPr="00B93D23">
        <w:rPr>
          <w:spacing w:val="-3"/>
          <w:sz w:val="24"/>
          <w:szCs w:val="24"/>
        </w:rPr>
        <w:t xml:space="preserve"> </w:t>
      </w:r>
      <w:r w:rsidRPr="00B93D23">
        <w:rPr>
          <w:sz w:val="24"/>
          <w:szCs w:val="24"/>
        </w:rPr>
        <w:t>as</w:t>
      </w:r>
      <w:r w:rsidRPr="00B93D23">
        <w:rPr>
          <w:spacing w:val="-4"/>
          <w:sz w:val="24"/>
          <w:szCs w:val="24"/>
        </w:rPr>
        <w:t xml:space="preserve"> </w:t>
      </w:r>
      <w:r w:rsidRPr="00B93D23">
        <w:rPr>
          <w:sz w:val="24"/>
          <w:szCs w:val="24"/>
        </w:rPr>
        <w:t>of</w:t>
      </w:r>
      <w:r w:rsidRPr="00B93D23">
        <w:rPr>
          <w:spacing w:val="-4"/>
          <w:sz w:val="24"/>
          <w:szCs w:val="24"/>
        </w:rPr>
        <w:t xml:space="preserve"> </w:t>
      </w:r>
      <w:r w:rsidRPr="00B93D23">
        <w:rPr>
          <w:sz w:val="24"/>
          <w:szCs w:val="24"/>
        </w:rPr>
        <w:t>December</w:t>
      </w:r>
      <w:r w:rsidRPr="00B93D23">
        <w:rPr>
          <w:spacing w:val="-4"/>
          <w:sz w:val="24"/>
          <w:szCs w:val="24"/>
        </w:rPr>
        <w:t xml:space="preserve"> </w:t>
      </w:r>
      <w:r w:rsidRPr="00B93D23">
        <w:rPr>
          <w:sz w:val="24"/>
          <w:szCs w:val="24"/>
        </w:rPr>
        <w:t>31,</w:t>
      </w:r>
      <w:r w:rsidRPr="00B93D23">
        <w:rPr>
          <w:spacing w:val="-4"/>
          <w:sz w:val="24"/>
          <w:szCs w:val="24"/>
        </w:rPr>
        <w:t xml:space="preserve"> </w:t>
      </w:r>
      <w:r w:rsidRPr="00B93D23">
        <w:rPr>
          <w:sz w:val="24"/>
          <w:szCs w:val="24"/>
        </w:rPr>
        <w:t>20</w:t>
      </w:r>
      <w:r w:rsidR="00536473" w:rsidRPr="00B93D23">
        <w:rPr>
          <w:sz w:val="24"/>
          <w:szCs w:val="24"/>
        </w:rPr>
        <w:t>2</w:t>
      </w:r>
      <w:r w:rsidR="005743ED" w:rsidRPr="00B93D23">
        <w:rPr>
          <w:sz w:val="24"/>
          <w:szCs w:val="24"/>
        </w:rPr>
        <w:t>2</w:t>
      </w:r>
      <w:r w:rsidRPr="00B93D23">
        <w:rPr>
          <w:sz w:val="24"/>
          <w:szCs w:val="24"/>
        </w:rPr>
        <w:t>,</w:t>
      </w:r>
      <w:r w:rsidRPr="00B93D23">
        <w:rPr>
          <w:spacing w:val="-4"/>
          <w:sz w:val="24"/>
          <w:szCs w:val="24"/>
        </w:rPr>
        <w:t xml:space="preserve"> </w:t>
      </w:r>
      <w:r w:rsidRPr="00B93D23">
        <w:rPr>
          <w:sz w:val="24"/>
          <w:szCs w:val="24"/>
        </w:rPr>
        <w:t>and</w:t>
      </w:r>
      <w:r w:rsidRPr="00B93D23">
        <w:rPr>
          <w:spacing w:val="-5"/>
          <w:sz w:val="24"/>
          <w:szCs w:val="24"/>
        </w:rPr>
        <w:t xml:space="preserve"> </w:t>
      </w:r>
      <w:r w:rsidRPr="00B93D23">
        <w:rPr>
          <w:sz w:val="24"/>
          <w:szCs w:val="24"/>
        </w:rPr>
        <w:t>the</w:t>
      </w:r>
      <w:r w:rsidR="00B93D23">
        <w:rPr>
          <w:sz w:val="24"/>
          <w:szCs w:val="24"/>
        </w:rPr>
        <w:t xml:space="preserve"> </w:t>
      </w:r>
      <w:r w:rsidRPr="00B93D23">
        <w:rPr>
          <w:sz w:val="24"/>
          <w:szCs w:val="24"/>
        </w:rPr>
        <w:t>changes in its net assets and its cash flows for the year then ended in accordance with accounting principles generally accepted in the United States of America.</w:t>
      </w:r>
    </w:p>
    <w:p w14:paraId="08F24700" w14:textId="77777777" w:rsidR="009F0106" w:rsidRPr="00B93D23" w:rsidRDefault="009F0106">
      <w:pPr>
        <w:pStyle w:val="BodyText"/>
        <w:spacing w:before="8"/>
        <w:rPr>
          <w:sz w:val="24"/>
          <w:szCs w:val="24"/>
        </w:rPr>
      </w:pPr>
    </w:p>
    <w:p w14:paraId="519A7CD4" w14:textId="77777777" w:rsidR="009F0106" w:rsidRPr="00B93D23" w:rsidRDefault="006B1C0D" w:rsidP="00B613B7">
      <w:pPr>
        <w:rPr>
          <w:b/>
          <w:sz w:val="24"/>
          <w:szCs w:val="24"/>
        </w:rPr>
      </w:pPr>
      <w:r w:rsidRPr="00B93D23">
        <w:rPr>
          <w:b/>
          <w:sz w:val="24"/>
          <w:szCs w:val="24"/>
        </w:rPr>
        <w:t>Report on Summarized Comparative Information</w:t>
      </w:r>
    </w:p>
    <w:p w14:paraId="2EB3A2D7" w14:textId="77777777" w:rsidR="009F0106" w:rsidRPr="00B93D23" w:rsidRDefault="006B1C0D">
      <w:pPr>
        <w:pStyle w:val="BodyText"/>
        <w:spacing w:before="2"/>
        <w:ind w:left="112" w:right="807"/>
        <w:jc w:val="both"/>
        <w:rPr>
          <w:sz w:val="24"/>
          <w:szCs w:val="24"/>
        </w:rPr>
      </w:pPr>
      <w:r w:rsidRPr="00B93D23">
        <w:rPr>
          <w:sz w:val="24"/>
          <w:szCs w:val="24"/>
        </w:rPr>
        <w:t>We</w:t>
      </w:r>
      <w:r w:rsidRPr="00B93D23">
        <w:rPr>
          <w:spacing w:val="-11"/>
          <w:sz w:val="24"/>
          <w:szCs w:val="24"/>
        </w:rPr>
        <w:t xml:space="preserve"> </w:t>
      </w:r>
      <w:r w:rsidRPr="00B93D23">
        <w:rPr>
          <w:sz w:val="24"/>
          <w:szCs w:val="24"/>
        </w:rPr>
        <w:t>have</w:t>
      </w:r>
      <w:r w:rsidRPr="00B93D23">
        <w:rPr>
          <w:spacing w:val="-6"/>
          <w:sz w:val="24"/>
          <w:szCs w:val="24"/>
        </w:rPr>
        <w:t xml:space="preserve"> </w:t>
      </w:r>
      <w:r w:rsidRPr="00B93D23">
        <w:rPr>
          <w:sz w:val="24"/>
          <w:szCs w:val="24"/>
        </w:rPr>
        <w:t>previously</w:t>
      </w:r>
      <w:r w:rsidRPr="00B93D23">
        <w:rPr>
          <w:spacing w:val="-7"/>
          <w:sz w:val="24"/>
          <w:szCs w:val="24"/>
        </w:rPr>
        <w:t xml:space="preserve"> </w:t>
      </w:r>
      <w:r w:rsidRPr="00B93D23">
        <w:rPr>
          <w:sz w:val="24"/>
          <w:szCs w:val="24"/>
        </w:rPr>
        <w:t>audited</w:t>
      </w:r>
      <w:r w:rsidRPr="00B93D23">
        <w:rPr>
          <w:spacing w:val="-7"/>
          <w:sz w:val="24"/>
          <w:szCs w:val="24"/>
        </w:rPr>
        <w:t xml:space="preserve"> </w:t>
      </w:r>
      <w:r w:rsidRPr="00B93D23">
        <w:rPr>
          <w:sz w:val="24"/>
          <w:szCs w:val="24"/>
        </w:rPr>
        <w:t>the</w:t>
      </w:r>
      <w:r w:rsidRPr="00B93D23">
        <w:rPr>
          <w:spacing w:val="-6"/>
          <w:sz w:val="24"/>
          <w:szCs w:val="24"/>
        </w:rPr>
        <w:t xml:space="preserve"> </w:t>
      </w:r>
      <w:r w:rsidRPr="00B93D23">
        <w:rPr>
          <w:sz w:val="24"/>
          <w:szCs w:val="24"/>
        </w:rPr>
        <w:t>Peoria</w:t>
      </w:r>
      <w:r w:rsidRPr="00B93D23">
        <w:rPr>
          <w:spacing w:val="-6"/>
          <w:sz w:val="24"/>
          <w:szCs w:val="24"/>
        </w:rPr>
        <w:t xml:space="preserve"> </w:t>
      </w:r>
      <w:r w:rsidRPr="00B93D23">
        <w:rPr>
          <w:sz w:val="24"/>
          <w:szCs w:val="24"/>
        </w:rPr>
        <w:t>Citizens</w:t>
      </w:r>
      <w:r w:rsidRPr="00B93D23">
        <w:rPr>
          <w:spacing w:val="-5"/>
          <w:sz w:val="24"/>
          <w:szCs w:val="24"/>
        </w:rPr>
        <w:t xml:space="preserve"> </w:t>
      </w:r>
      <w:r w:rsidRPr="00B93D23">
        <w:rPr>
          <w:sz w:val="24"/>
          <w:szCs w:val="24"/>
        </w:rPr>
        <w:t>Committee</w:t>
      </w:r>
      <w:r w:rsidRPr="00B93D23">
        <w:rPr>
          <w:spacing w:val="-9"/>
          <w:sz w:val="24"/>
          <w:szCs w:val="24"/>
        </w:rPr>
        <w:t xml:space="preserve"> </w:t>
      </w:r>
      <w:r w:rsidRPr="00B93D23">
        <w:rPr>
          <w:sz w:val="24"/>
          <w:szCs w:val="24"/>
        </w:rPr>
        <w:t>for</w:t>
      </w:r>
      <w:r w:rsidRPr="00B93D23">
        <w:rPr>
          <w:spacing w:val="-5"/>
          <w:sz w:val="24"/>
          <w:szCs w:val="24"/>
        </w:rPr>
        <w:t xml:space="preserve"> </w:t>
      </w:r>
      <w:r w:rsidRPr="00B93D23">
        <w:rPr>
          <w:sz w:val="24"/>
          <w:szCs w:val="24"/>
        </w:rPr>
        <w:t>Economic</w:t>
      </w:r>
      <w:r w:rsidRPr="00B93D23">
        <w:rPr>
          <w:spacing w:val="-8"/>
          <w:sz w:val="24"/>
          <w:szCs w:val="24"/>
        </w:rPr>
        <w:t xml:space="preserve"> </w:t>
      </w:r>
      <w:r w:rsidRPr="00B93D23">
        <w:rPr>
          <w:sz w:val="24"/>
          <w:szCs w:val="24"/>
        </w:rPr>
        <w:t>Opportunity,</w:t>
      </w:r>
      <w:r w:rsidRPr="00B93D23">
        <w:rPr>
          <w:spacing w:val="-4"/>
          <w:sz w:val="24"/>
          <w:szCs w:val="24"/>
        </w:rPr>
        <w:t xml:space="preserve"> </w:t>
      </w:r>
      <w:r w:rsidRPr="00B93D23">
        <w:rPr>
          <w:sz w:val="24"/>
          <w:szCs w:val="24"/>
        </w:rPr>
        <w:t>Inc.'s</w:t>
      </w:r>
      <w:r w:rsidRPr="00B93D23">
        <w:rPr>
          <w:spacing w:val="-6"/>
          <w:sz w:val="24"/>
          <w:szCs w:val="24"/>
        </w:rPr>
        <w:t xml:space="preserve"> </w:t>
      </w:r>
      <w:r w:rsidRPr="00B93D23">
        <w:rPr>
          <w:sz w:val="24"/>
          <w:szCs w:val="24"/>
        </w:rPr>
        <w:t>December 31, 20</w:t>
      </w:r>
      <w:r w:rsidR="00CA2262" w:rsidRPr="00B93D23">
        <w:rPr>
          <w:sz w:val="24"/>
          <w:szCs w:val="24"/>
        </w:rPr>
        <w:t>2</w:t>
      </w:r>
      <w:r w:rsidR="005743ED" w:rsidRPr="00B93D23">
        <w:rPr>
          <w:sz w:val="24"/>
          <w:szCs w:val="24"/>
        </w:rPr>
        <w:t>2</w:t>
      </w:r>
      <w:r w:rsidR="00CA2262" w:rsidRPr="00B93D23">
        <w:rPr>
          <w:sz w:val="24"/>
          <w:szCs w:val="24"/>
        </w:rPr>
        <w:t xml:space="preserve"> </w:t>
      </w:r>
      <w:r w:rsidRPr="00B93D23">
        <w:rPr>
          <w:sz w:val="24"/>
          <w:szCs w:val="24"/>
        </w:rPr>
        <w:t xml:space="preserve">financial statements and, and we expressed an unmodified audit opinion on those financial statements in our report dated </w:t>
      </w:r>
      <w:r w:rsidR="00536473" w:rsidRPr="00B93D23">
        <w:rPr>
          <w:sz w:val="24"/>
          <w:szCs w:val="24"/>
        </w:rPr>
        <w:t>September 2</w:t>
      </w:r>
      <w:r w:rsidR="00CA2262" w:rsidRPr="00B93D23">
        <w:rPr>
          <w:sz w:val="24"/>
          <w:szCs w:val="24"/>
        </w:rPr>
        <w:t>2</w:t>
      </w:r>
      <w:r w:rsidR="00536473" w:rsidRPr="00B93D23">
        <w:rPr>
          <w:sz w:val="24"/>
          <w:szCs w:val="24"/>
        </w:rPr>
        <w:t>, 202</w:t>
      </w:r>
      <w:r w:rsidR="005743ED" w:rsidRPr="00B93D23">
        <w:rPr>
          <w:sz w:val="24"/>
          <w:szCs w:val="24"/>
        </w:rPr>
        <w:t>2</w:t>
      </w:r>
      <w:r w:rsidRPr="00B93D23">
        <w:rPr>
          <w:sz w:val="24"/>
          <w:szCs w:val="24"/>
        </w:rPr>
        <w:t>. In our opinion, the summarized comparative information presented</w:t>
      </w:r>
      <w:r w:rsidRPr="00B93D23">
        <w:rPr>
          <w:spacing w:val="-8"/>
          <w:sz w:val="24"/>
          <w:szCs w:val="24"/>
        </w:rPr>
        <w:t xml:space="preserve"> </w:t>
      </w:r>
      <w:r w:rsidRPr="00B93D23">
        <w:rPr>
          <w:sz w:val="24"/>
          <w:szCs w:val="24"/>
        </w:rPr>
        <w:t>herein</w:t>
      </w:r>
      <w:r w:rsidRPr="00B93D23">
        <w:rPr>
          <w:spacing w:val="-5"/>
          <w:sz w:val="24"/>
          <w:szCs w:val="24"/>
        </w:rPr>
        <w:t xml:space="preserve"> </w:t>
      </w:r>
      <w:r w:rsidRPr="00B93D23">
        <w:rPr>
          <w:sz w:val="24"/>
          <w:szCs w:val="24"/>
        </w:rPr>
        <w:t>as</w:t>
      </w:r>
      <w:r w:rsidRPr="00B93D23">
        <w:rPr>
          <w:spacing w:val="-8"/>
          <w:sz w:val="24"/>
          <w:szCs w:val="24"/>
        </w:rPr>
        <w:t xml:space="preserve"> </w:t>
      </w:r>
      <w:r w:rsidRPr="00B93D23">
        <w:rPr>
          <w:sz w:val="24"/>
          <w:szCs w:val="24"/>
        </w:rPr>
        <w:t>of</w:t>
      </w:r>
      <w:r w:rsidRPr="00B93D23">
        <w:rPr>
          <w:spacing w:val="-6"/>
          <w:sz w:val="24"/>
          <w:szCs w:val="24"/>
        </w:rPr>
        <w:t xml:space="preserve"> </w:t>
      </w:r>
      <w:r w:rsidRPr="00B93D23">
        <w:rPr>
          <w:sz w:val="24"/>
          <w:szCs w:val="24"/>
        </w:rPr>
        <w:t>and</w:t>
      </w:r>
      <w:r w:rsidRPr="00B93D23">
        <w:rPr>
          <w:spacing w:val="-8"/>
          <w:sz w:val="24"/>
          <w:szCs w:val="24"/>
        </w:rPr>
        <w:t xml:space="preserve"> </w:t>
      </w:r>
      <w:r w:rsidRPr="00B93D23">
        <w:rPr>
          <w:sz w:val="24"/>
          <w:szCs w:val="24"/>
        </w:rPr>
        <w:t>for</w:t>
      </w:r>
      <w:r w:rsidRPr="00B93D23">
        <w:rPr>
          <w:spacing w:val="-7"/>
          <w:sz w:val="24"/>
          <w:szCs w:val="24"/>
        </w:rPr>
        <w:t xml:space="preserve"> </w:t>
      </w:r>
      <w:r w:rsidRPr="00B93D23">
        <w:rPr>
          <w:sz w:val="24"/>
          <w:szCs w:val="24"/>
        </w:rPr>
        <w:t>the</w:t>
      </w:r>
      <w:r w:rsidRPr="00B93D23">
        <w:rPr>
          <w:spacing w:val="-8"/>
          <w:sz w:val="24"/>
          <w:szCs w:val="24"/>
        </w:rPr>
        <w:t xml:space="preserve"> </w:t>
      </w:r>
      <w:r w:rsidRPr="00B93D23">
        <w:rPr>
          <w:sz w:val="24"/>
          <w:szCs w:val="24"/>
        </w:rPr>
        <w:t>year</w:t>
      </w:r>
      <w:r w:rsidRPr="00B93D23">
        <w:rPr>
          <w:spacing w:val="-6"/>
          <w:sz w:val="24"/>
          <w:szCs w:val="24"/>
        </w:rPr>
        <w:t xml:space="preserve"> </w:t>
      </w:r>
      <w:r w:rsidRPr="00B93D23">
        <w:rPr>
          <w:sz w:val="24"/>
          <w:szCs w:val="24"/>
        </w:rPr>
        <w:t>ended</w:t>
      </w:r>
      <w:r w:rsidRPr="00B93D23">
        <w:rPr>
          <w:spacing w:val="-8"/>
          <w:sz w:val="24"/>
          <w:szCs w:val="24"/>
        </w:rPr>
        <w:t xml:space="preserve"> </w:t>
      </w:r>
      <w:r w:rsidRPr="00B93D23">
        <w:rPr>
          <w:sz w:val="24"/>
          <w:szCs w:val="24"/>
        </w:rPr>
        <w:t>December</w:t>
      </w:r>
      <w:r w:rsidRPr="00B93D23">
        <w:rPr>
          <w:spacing w:val="-7"/>
          <w:sz w:val="24"/>
          <w:szCs w:val="24"/>
        </w:rPr>
        <w:t xml:space="preserve"> </w:t>
      </w:r>
      <w:r w:rsidR="007C28EB" w:rsidRPr="00B93D23">
        <w:rPr>
          <w:sz w:val="24"/>
          <w:szCs w:val="24"/>
        </w:rPr>
        <w:t>3</w:t>
      </w:r>
      <w:r w:rsidR="00877D00" w:rsidRPr="00B93D23">
        <w:rPr>
          <w:sz w:val="24"/>
          <w:szCs w:val="24"/>
        </w:rPr>
        <w:t>1</w:t>
      </w:r>
      <w:r w:rsidR="007C28EB" w:rsidRPr="00B93D23">
        <w:rPr>
          <w:spacing w:val="-11"/>
          <w:sz w:val="24"/>
          <w:szCs w:val="24"/>
        </w:rPr>
        <w:t>,</w:t>
      </w:r>
      <w:r w:rsidRPr="00B93D23">
        <w:rPr>
          <w:spacing w:val="-6"/>
          <w:sz w:val="24"/>
          <w:szCs w:val="24"/>
        </w:rPr>
        <w:t xml:space="preserve"> </w:t>
      </w:r>
      <w:r w:rsidR="00A36FE6" w:rsidRPr="00B93D23">
        <w:rPr>
          <w:sz w:val="24"/>
          <w:szCs w:val="24"/>
        </w:rPr>
        <w:t>202</w:t>
      </w:r>
      <w:r w:rsidR="005743ED" w:rsidRPr="00B93D23">
        <w:rPr>
          <w:sz w:val="24"/>
          <w:szCs w:val="24"/>
        </w:rPr>
        <w:t>2</w:t>
      </w:r>
      <w:r w:rsidR="00A36FE6" w:rsidRPr="00B93D23">
        <w:rPr>
          <w:sz w:val="24"/>
          <w:szCs w:val="24"/>
        </w:rPr>
        <w:t xml:space="preserve"> </w:t>
      </w:r>
      <w:r w:rsidR="00A36FE6" w:rsidRPr="00B93D23">
        <w:rPr>
          <w:spacing w:val="-8"/>
          <w:sz w:val="24"/>
          <w:szCs w:val="24"/>
        </w:rPr>
        <w:t>is</w:t>
      </w:r>
      <w:r w:rsidRPr="00B93D23">
        <w:rPr>
          <w:spacing w:val="-7"/>
          <w:sz w:val="24"/>
          <w:szCs w:val="24"/>
        </w:rPr>
        <w:t xml:space="preserve"> </w:t>
      </w:r>
      <w:r w:rsidRPr="00B93D23">
        <w:rPr>
          <w:sz w:val="24"/>
          <w:szCs w:val="24"/>
        </w:rPr>
        <w:t>consistent</w:t>
      </w:r>
      <w:r w:rsidRPr="00B93D23">
        <w:rPr>
          <w:spacing w:val="-6"/>
          <w:sz w:val="24"/>
          <w:szCs w:val="24"/>
        </w:rPr>
        <w:t xml:space="preserve"> </w:t>
      </w:r>
      <w:r w:rsidRPr="00B93D23">
        <w:rPr>
          <w:sz w:val="24"/>
          <w:szCs w:val="24"/>
        </w:rPr>
        <w:t>in</w:t>
      </w:r>
      <w:r w:rsidRPr="00B93D23">
        <w:rPr>
          <w:spacing w:val="-4"/>
          <w:sz w:val="24"/>
          <w:szCs w:val="24"/>
        </w:rPr>
        <w:t xml:space="preserve"> </w:t>
      </w:r>
      <w:r w:rsidRPr="00B93D23">
        <w:rPr>
          <w:sz w:val="24"/>
          <w:szCs w:val="24"/>
        </w:rPr>
        <w:t>all</w:t>
      </w:r>
      <w:r w:rsidRPr="00B93D23">
        <w:rPr>
          <w:spacing w:val="-8"/>
          <w:sz w:val="24"/>
          <w:szCs w:val="24"/>
        </w:rPr>
        <w:t xml:space="preserve"> </w:t>
      </w:r>
      <w:r w:rsidRPr="00B93D23">
        <w:rPr>
          <w:sz w:val="24"/>
          <w:szCs w:val="24"/>
        </w:rPr>
        <w:t>material</w:t>
      </w:r>
      <w:r w:rsidRPr="00B93D23">
        <w:rPr>
          <w:spacing w:val="-8"/>
          <w:sz w:val="24"/>
          <w:szCs w:val="24"/>
        </w:rPr>
        <w:t xml:space="preserve"> </w:t>
      </w:r>
      <w:r w:rsidRPr="00B93D23">
        <w:rPr>
          <w:sz w:val="24"/>
          <w:szCs w:val="24"/>
        </w:rPr>
        <w:t xml:space="preserve">respects with the audited financial statements from which it has been derived. </w:t>
      </w:r>
    </w:p>
    <w:p w14:paraId="3C7AD312" w14:textId="77777777" w:rsidR="009F0106" w:rsidRPr="00B93D23" w:rsidRDefault="009F0106">
      <w:pPr>
        <w:pStyle w:val="BodyText"/>
        <w:spacing w:before="10"/>
        <w:rPr>
          <w:sz w:val="24"/>
          <w:szCs w:val="24"/>
        </w:rPr>
      </w:pPr>
    </w:p>
    <w:p w14:paraId="4F001F86" w14:textId="77777777" w:rsidR="009F0106" w:rsidRPr="00B93D23" w:rsidRDefault="006B1C0D" w:rsidP="00B613B7">
      <w:pPr>
        <w:rPr>
          <w:b/>
          <w:sz w:val="24"/>
          <w:szCs w:val="24"/>
        </w:rPr>
      </w:pPr>
      <w:r w:rsidRPr="00B93D23">
        <w:rPr>
          <w:b/>
          <w:sz w:val="24"/>
          <w:szCs w:val="24"/>
        </w:rPr>
        <w:t>Other Matters</w:t>
      </w:r>
    </w:p>
    <w:p w14:paraId="52C6242E" w14:textId="77777777" w:rsidR="00536473" w:rsidRPr="00B93D23" w:rsidRDefault="00536473">
      <w:pPr>
        <w:pStyle w:val="Heading2"/>
        <w:rPr>
          <w:i w:val="0"/>
          <w:sz w:val="24"/>
          <w:szCs w:val="24"/>
        </w:rPr>
      </w:pPr>
    </w:p>
    <w:p w14:paraId="1666E403" w14:textId="77777777" w:rsidR="009F0106" w:rsidRPr="00B93D23" w:rsidRDefault="006B1C0D">
      <w:pPr>
        <w:spacing w:before="1"/>
        <w:ind w:left="112"/>
        <w:rPr>
          <w:i/>
          <w:sz w:val="24"/>
          <w:szCs w:val="24"/>
        </w:rPr>
      </w:pPr>
      <w:r w:rsidRPr="00B93D23">
        <w:rPr>
          <w:i/>
          <w:sz w:val="24"/>
          <w:szCs w:val="24"/>
        </w:rPr>
        <w:t>Other Information</w:t>
      </w:r>
    </w:p>
    <w:p w14:paraId="0445FEC4" w14:textId="77777777" w:rsidR="009F0106" w:rsidRPr="00B93D23" w:rsidRDefault="009F0106">
      <w:pPr>
        <w:pStyle w:val="BodyText"/>
        <w:spacing w:before="1"/>
        <w:rPr>
          <w:i/>
          <w:sz w:val="24"/>
          <w:szCs w:val="24"/>
        </w:rPr>
      </w:pPr>
    </w:p>
    <w:p w14:paraId="0C4B571C" w14:textId="77777777" w:rsidR="009F0106" w:rsidRPr="00B93D23" w:rsidRDefault="006B1C0D">
      <w:pPr>
        <w:pStyle w:val="BodyText"/>
        <w:ind w:left="112" w:right="804"/>
        <w:jc w:val="both"/>
        <w:rPr>
          <w:sz w:val="24"/>
          <w:szCs w:val="24"/>
        </w:rPr>
      </w:pPr>
      <w:r w:rsidRPr="00B93D23">
        <w:rPr>
          <w:sz w:val="24"/>
          <w:szCs w:val="24"/>
        </w:rPr>
        <w:t>Our</w:t>
      </w:r>
      <w:r w:rsidRPr="00B93D23">
        <w:rPr>
          <w:spacing w:val="-9"/>
          <w:sz w:val="24"/>
          <w:szCs w:val="24"/>
        </w:rPr>
        <w:t xml:space="preserve"> </w:t>
      </w:r>
      <w:r w:rsidRPr="00B93D23">
        <w:rPr>
          <w:sz w:val="24"/>
          <w:szCs w:val="24"/>
        </w:rPr>
        <w:t>audit</w:t>
      </w:r>
      <w:r w:rsidRPr="00B93D23">
        <w:rPr>
          <w:spacing w:val="-9"/>
          <w:sz w:val="24"/>
          <w:szCs w:val="24"/>
        </w:rPr>
        <w:t xml:space="preserve"> </w:t>
      </w:r>
      <w:r w:rsidRPr="00B93D23">
        <w:rPr>
          <w:sz w:val="24"/>
          <w:szCs w:val="24"/>
        </w:rPr>
        <w:t>was</w:t>
      </w:r>
      <w:r w:rsidRPr="00B93D23">
        <w:rPr>
          <w:spacing w:val="-10"/>
          <w:sz w:val="24"/>
          <w:szCs w:val="24"/>
        </w:rPr>
        <w:t xml:space="preserve"> </w:t>
      </w:r>
      <w:r w:rsidRPr="00B93D23">
        <w:rPr>
          <w:sz w:val="24"/>
          <w:szCs w:val="24"/>
        </w:rPr>
        <w:t>conducted</w:t>
      </w:r>
      <w:r w:rsidRPr="00B93D23">
        <w:rPr>
          <w:spacing w:val="-15"/>
          <w:sz w:val="24"/>
          <w:szCs w:val="24"/>
        </w:rPr>
        <w:t xml:space="preserve"> </w:t>
      </w:r>
      <w:r w:rsidRPr="00B93D23">
        <w:rPr>
          <w:sz w:val="24"/>
          <w:szCs w:val="24"/>
        </w:rPr>
        <w:t>for</w:t>
      </w:r>
      <w:r w:rsidRPr="00B93D23">
        <w:rPr>
          <w:spacing w:val="-12"/>
          <w:sz w:val="24"/>
          <w:szCs w:val="24"/>
        </w:rPr>
        <w:t xml:space="preserve"> </w:t>
      </w:r>
      <w:r w:rsidRPr="00B93D23">
        <w:rPr>
          <w:sz w:val="24"/>
          <w:szCs w:val="24"/>
        </w:rPr>
        <w:t>the</w:t>
      </w:r>
      <w:r w:rsidRPr="00B93D23">
        <w:rPr>
          <w:spacing w:val="-11"/>
          <w:sz w:val="24"/>
          <w:szCs w:val="24"/>
        </w:rPr>
        <w:t xml:space="preserve"> </w:t>
      </w:r>
      <w:r w:rsidRPr="00B93D23">
        <w:rPr>
          <w:sz w:val="24"/>
          <w:szCs w:val="24"/>
        </w:rPr>
        <w:t>purpose</w:t>
      </w:r>
      <w:r w:rsidRPr="00B93D23">
        <w:rPr>
          <w:spacing w:val="-9"/>
          <w:sz w:val="24"/>
          <w:szCs w:val="24"/>
        </w:rPr>
        <w:t xml:space="preserve"> </w:t>
      </w:r>
      <w:r w:rsidRPr="00B93D23">
        <w:rPr>
          <w:sz w:val="24"/>
          <w:szCs w:val="24"/>
        </w:rPr>
        <w:t>of</w:t>
      </w:r>
      <w:r w:rsidRPr="00B93D23">
        <w:rPr>
          <w:spacing w:val="-9"/>
          <w:sz w:val="24"/>
          <w:szCs w:val="24"/>
        </w:rPr>
        <w:t xml:space="preserve"> </w:t>
      </w:r>
      <w:r w:rsidRPr="00B93D23">
        <w:rPr>
          <w:sz w:val="24"/>
          <w:szCs w:val="24"/>
        </w:rPr>
        <w:t>forming</w:t>
      </w:r>
      <w:r w:rsidRPr="00B93D23">
        <w:rPr>
          <w:spacing w:val="-8"/>
          <w:sz w:val="24"/>
          <w:szCs w:val="24"/>
        </w:rPr>
        <w:t xml:space="preserve"> </w:t>
      </w:r>
      <w:r w:rsidRPr="00B93D23">
        <w:rPr>
          <w:sz w:val="24"/>
          <w:szCs w:val="24"/>
        </w:rPr>
        <w:t>an</w:t>
      </w:r>
      <w:r w:rsidRPr="00B93D23">
        <w:rPr>
          <w:spacing w:val="-11"/>
          <w:sz w:val="24"/>
          <w:szCs w:val="24"/>
        </w:rPr>
        <w:t xml:space="preserve"> </w:t>
      </w:r>
      <w:r w:rsidRPr="00B93D23">
        <w:rPr>
          <w:sz w:val="24"/>
          <w:szCs w:val="24"/>
        </w:rPr>
        <w:t>opinion</w:t>
      </w:r>
      <w:r w:rsidRPr="00B93D23">
        <w:rPr>
          <w:spacing w:val="-11"/>
          <w:sz w:val="24"/>
          <w:szCs w:val="24"/>
        </w:rPr>
        <w:t xml:space="preserve"> </w:t>
      </w:r>
      <w:r w:rsidRPr="00B93D23">
        <w:rPr>
          <w:sz w:val="24"/>
          <w:szCs w:val="24"/>
        </w:rPr>
        <w:t>on</w:t>
      </w:r>
      <w:r w:rsidRPr="00B93D23">
        <w:rPr>
          <w:spacing w:val="-11"/>
          <w:sz w:val="24"/>
          <w:szCs w:val="24"/>
        </w:rPr>
        <w:t xml:space="preserve"> </w:t>
      </w:r>
      <w:r w:rsidRPr="00B93D23">
        <w:rPr>
          <w:sz w:val="24"/>
          <w:szCs w:val="24"/>
        </w:rPr>
        <w:t>the</w:t>
      </w:r>
      <w:r w:rsidRPr="00B93D23">
        <w:rPr>
          <w:spacing w:val="-12"/>
          <w:sz w:val="24"/>
          <w:szCs w:val="24"/>
        </w:rPr>
        <w:t xml:space="preserve"> </w:t>
      </w:r>
      <w:r w:rsidRPr="00B93D23">
        <w:rPr>
          <w:sz w:val="24"/>
          <w:szCs w:val="24"/>
        </w:rPr>
        <w:t>consolidated</w:t>
      </w:r>
      <w:r w:rsidRPr="00B93D23">
        <w:rPr>
          <w:spacing w:val="-13"/>
          <w:sz w:val="24"/>
          <w:szCs w:val="24"/>
        </w:rPr>
        <w:t xml:space="preserve"> </w:t>
      </w:r>
      <w:r w:rsidRPr="00B93D23">
        <w:rPr>
          <w:sz w:val="24"/>
          <w:szCs w:val="24"/>
        </w:rPr>
        <w:t>financial</w:t>
      </w:r>
      <w:r w:rsidRPr="00B93D23">
        <w:rPr>
          <w:spacing w:val="-11"/>
          <w:sz w:val="24"/>
          <w:szCs w:val="24"/>
        </w:rPr>
        <w:t xml:space="preserve"> </w:t>
      </w:r>
      <w:r w:rsidRPr="00B93D23">
        <w:rPr>
          <w:sz w:val="24"/>
          <w:szCs w:val="24"/>
        </w:rPr>
        <w:t xml:space="preserve">statements as a whole. The accompanying Schedules of Activities - Illinois Department of Commerce &amp; Economic Opportunity, Okpara, </w:t>
      </w:r>
      <w:r w:rsidRPr="00B93D23">
        <w:rPr>
          <w:b/>
          <w:sz w:val="24"/>
          <w:szCs w:val="24"/>
        </w:rPr>
        <w:t xml:space="preserve">LP, </w:t>
      </w:r>
      <w:r w:rsidRPr="00B93D23">
        <w:rPr>
          <w:sz w:val="24"/>
          <w:szCs w:val="24"/>
        </w:rPr>
        <w:t xml:space="preserve">Peoria Housing Resources, </w:t>
      </w:r>
      <w:r w:rsidRPr="00B93D23">
        <w:rPr>
          <w:b/>
          <w:sz w:val="24"/>
          <w:szCs w:val="24"/>
        </w:rPr>
        <w:t xml:space="preserve">LLC, </w:t>
      </w:r>
      <w:r w:rsidRPr="00B93D23">
        <w:rPr>
          <w:sz w:val="24"/>
          <w:szCs w:val="24"/>
        </w:rPr>
        <w:t>Peoria Affordable Housing Initiative, Revolving Loan Program, Management and General Fund, In-Kind Contributions, and the Financial Status</w:t>
      </w:r>
      <w:r w:rsidRPr="00B93D23">
        <w:rPr>
          <w:spacing w:val="-18"/>
          <w:sz w:val="24"/>
          <w:szCs w:val="24"/>
        </w:rPr>
        <w:t xml:space="preserve"> </w:t>
      </w:r>
      <w:r w:rsidRPr="00B93D23">
        <w:rPr>
          <w:sz w:val="24"/>
          <w:szCs w:val="24"/>
        </w:rPr>
        <w:t>Report</w:t>
      </w:r>
      <w:r w:rsidRPr="00B93D23">
        <w:rPr>
          <w:spacing w:val="-17"/>
          <w:sz w:val="24"/>
          <w:szCs w:val="24"/>
        </w:rPr>
        <w:t xml:space="preserve"> </w:t>
      </w:r>
      <w:r w:rsidRPr="00B93D23">
        <w:rPr>
          <w:sz w:val="24"/>
          <w:szCs w:val="24"/>
        </w:rPr>
        <w:t>of</w:t>
      </w:r>
      <w:r w:rsidRPr="00B93D23">
        <w:rPr>
          <w:spacing w:val="-14"/>
          <w:sz w:val="24"/>
          <w:szCs w:val="24"/>
        </w:rPr>
        <w:t xml:space="preserve"> </w:t>
      </w:r>
      <w:r w:rsidRPr="00B93D23">
        <w:rPr>
          <w:sz w:val="24"/>
          <w:szCs w:val="24"/>
        </w:rPr>
        <w:t>the</w:t>
      </w:r>
      <w:r w:rsidRPr="00B93D23">
        <w:rPr>
          <w:spacing w:val="-19"/>
          <w:sz w:val="24"/>
          <w:szCs w:val="24"/>
        </w:rPr>
        <w:t xml:space="preserve"> </w:t>
      </w:r>
      <w:r w:rsidRPr="00B93D23">
        <w:rPr>
          <w:sz w:val="24"/>
          <w:szCs w:val="24"/>
        </w:rPr>
        <w:t>Department</w:t>
      </w:r>
      <w:r w:rsidRPr="00B93D23">
        <w:rPr>
          <w:spacing w:val="-16"/>
          <w:sz w:val="24"/>
          <w:szCs w:val="24"/>
        </w:rPr>
        <w:t xml:space="preserve"> </w:t>
      </w:r>
      <w:r w:rsidRPr="00B93D23">
        <w:rPr>
          <w:sz w:val="24"/>
          <w:szCs w:val="24"/>
        </w:rPr>
        <w:t>of</w:t>
      </w:r>
      <w:r w:rsidRPr="00B93D23">
        <w:rPr>
          <w:spacing w:val="-15"/>
          <w:sz w:val="24"/>
          <w:szCs w:val="24"/>
        </w:rPr>
        <w:t xml:space="preserve"> </w:t>
      </w:r>
      <w:r w:rsidRPr="00B93D23">
        <w:rPr>
          <w:sz w:val="24"/>
          <w:szCs w:val="24"/>
        </w:rPr>
        <w:t>Health</w:t>
      </w:r>
      <w:r w:rsidRPr="00B93D23">
        <w:rPr>
          <w:spacing w:val="-16"/>
          <w:sz w:val="24"/>
          <w:szCs w:val="24"/>
        </w:rPr>
        <w:t xml:space="preserve"> </w:t>
      </w:r>
      <w:r w:rsidRPr="00B93D23">
        <w:rPr>
          <w:sz w:val="24"/>
          <w:szCs w:val="24"/>
        </w:rPr>
        <w:t>and</w:t>
      </w:r>
      <w:r w:rsidRPr="00B93D23">
        <w:rPr>
          <w:spacing w:val="-15"/>
          <w:sz w:val="24"/>
          <w:szCs w:val="24"/>
        </w:rPr>
        <w:t xml:space="preserve"> </w:t>
      </w:r>
      <w:r w:rsidRPr="00B93D23">
        <w:rPr>
          <w:sz w:val="24"/>
          <w:szCs w:val="24"/>
        </w:rPr>
        <w:t>Human</w:t>
      </w:r>
      <w:r w:rsidRPr="00B93D23">
        <w:rPr>
          <w:spacing w:val="-16"/>
          <w:sz w:val="24"/>
          <w:szCs w:val="24"/>
        </w:rPr>
        <w:t xml:space="preserve"> </w:t>
      </w:r>
      <w:r w:rsidRPr="00B93D23">
        <w:rPr>
          <w:sz w:val="24"/>
          <w:szCs w:val="24"/>
        </w:rPr>
        <w:t>Services</w:t>
      </w:r>
      <w:r w:rsidRPr="00B93D23">
        <w:rPr>
          <w:spacing w:val="-15"/>
          <w:sz w:val="24"/>
          <w:szCs w:val="24"/>
        </w:rPr>
        <w:t xml:space="preserve"> </w:t>
      </w:r>
      <w:r w:rsidRPr="00B93D23">
        <w:rPr>
          <w:sz w:val="24"/>
          <w:szCs w:val="24"/>
        </w:rPr>
        <w:t>-</w:t>
      </w:r>
      <w:r w:rsidRPr="00B93D23">
        <w:rPr>
          <w:spacing w:val="-17"/>
          <w:sz w:val="24"/>
          <w:szCs w:val="24"/>
        </w:rPr>
        <w:t xml:space="preserve"> </w:t>
      </w:r>
      <w:r w:rsidRPr="00B93D23">
        <w:rPr>
          <w:sz w:val="24"/>
          <w:szCs w:val="24"/>
        </w:rPr>
        <w:t>Head</w:t>
      </w:r>
      <w:r w:rsidRPr="00B93D23">
        <w:rPr>
          <w:spacing w:val="-16"/>
          <w:sz w:val="24"/>
          <w:szCs w:val="24"/>
        </w:rPr>
        <w:t xml:space="preserve"> </w:t>
      </w:r>
      <w:r w:rsidRPr="00B93D23">
        <w:rPr>
          <w:sz w:val="24"/>
          <w:szCs w:val="24"/>
        </w:rPr>
        <w:t>Start</w:t>
      </w:r>
      <w:r w:rsidRPr="00B93D23">
        <w:rPr>
          <w:spacing w:val="-14"/>
          <w:sz w:val="24"/>
          <w:szCs w:val="24"/>
        </w:rPr>
        <w:t xml:space="preserve"> </w:t>
      </w:r>
      <w:r w:rsidRPr="00B93D23">
        <w:rPr>
          <w:sz w:val="24"/>
          <w:szCs w:val="24"/>
        </w:rPr>
        <w:t>are</w:t>
      </w:r>
      <w:r w:rsidRPr="00B93D23">
        <w:rPr>
          <w:spacing w:val="-16"/>
          <w:sz w:val="24"/>
          <w:szCs w:val="24"/>
        </w:rPr>
        <w:t xml:space="preserve"> </w:t>
      </w:r>
      <w:r w:rsidRPr="00B93D23">
        <w:rPr>
          <w:sz w:val="24"/>
          <w:szCs w:val="24"/>
        </w:rPr>
        <w:t>presented</w:t>
      </w:r>
      <w:r w:rsidRPr="00B93D23">
        <w:rPr>
          <w:spacing w:val="-18"/>
          <w:sz w:val="24"/>
          <w:szCs w:val="24"/>
        </w:rPr>
        <w:t xml:space="preserve"> </w:t>
      </w:r>
      <w:r w:rsidRPr="00B93D23">
        <w:rPr>
          <w:sz w:val="24"/>
          <w:szCs w:val="24"/>
        </w:rPr>
        <w:t>for</w:t>
      </w:r>
      <w:r w:rsidRPr="00B93D23">
        <w:rPr>
          <w:spacing w:val="-15"/>
          <w:sz w:val="24"/>
          <w:szCs w:val="24"/>
        </w:rPr>
        <w:t xml:space="preserve"> </w:t>
      </w:r>
      <w:r w:rsidRPr="00B93D23">
        <w:rPr>
          <w:sz w:val="24"/>
          <w:szCs w:val="24"/>
        </w:rPr>
        <w:t xml:space="preserve">purposes of additional analysis and are not a required part of the basic financial statements. The accompanying Schedule of Expenditures of Federal Awards, as required by Title 2 U.S. Code of Federal Regulations Part </w:t>
      </w:r>
      <w:r w:rsidRPr="00B93D23">
        <w:rPr>
          <w:i/>
          <w:sz w:val="24"/>
          <w:szCs w:val="24"/>
        </w:rPr>
        <w:t xml:space="preserve">200, Uniform Administrative Requirements, Cost Principles, and Audit Requirements for Federal Awards, </w:t>
      </w:r>
      <w:r w:rsidRPr="00B93D23">
        <w:rPr>
          <w:sz w:val="24"/>
          <w:szCs w:val="24"/>
        </w:rPr>
        <w:t>is presented for purposes of additional analysis and is not a required part of the financial statements. Such information is the responsibility of management and was derived from and relates directly to the underlying accounting and other records used to prepare the consolidated financial statements. The information has been subjected to the auditing procedures applied in the audit of the consolidated financial statements and certain additional procedures, including comparing and reconciling</w:t>
      </w:r>
      <w:r w:rsidRPr="00B93D23">
        <w:rPr>
          <w:spacing w:val="-9"/>
          <w:sz w:val="24"/>
          <w:szCs w:val="24"/>
        </w:rPr>
        <w:t xml:space="preserve"> </w:t>
      </w:r>
      <w:r w:rsidRPr="00B93D23">
        <w:rPr>
          <w:sz w:val="24"/>
          <w:szCs w:val="24"/>
        </w:rPr>
        <w:t>such</w:t>
      </w:r>
      <w:r w:rsidRPr="00B93D23">
        <w:rPr>
          <w:spacing w:val="-12"/>
          <w:sz w:val="24"/>
          <w:szCs w:val="24"/>
        </w:rPr>
        <w:t xml:space="preserve"> </w:t>
      </w:r>
      <w:r w:rsidRPr="00B93D23">
        <w:rPr>
          <w:sz w:val="24"/>
          <w:szCs w:val="24"/>
        </w:rPr>
        <w:t>information</w:t>
      </w:r>
      <w:r w:rsidRPr="00B93D23">
        <w:rPr>
          <w:spacing w:val="-8"/>
          <w:sz w:val="24"/>
          <w:szCs w:val="24"/>
        </w:rPr>
        <w:t xml:space="preserve"> </w:t>
      </w:r>
      <w:r w:rsidRPr="00B93D23">
        <w:rPr>
          <w:sz w:val="24"/>
          <w:szCs w:val="24"/>
        </w:rPr>
        <w:t>directly</w:t>
      </w:r>
      <w:r w:rsidRPr="00B93D23">
        <w:rPr>
          <w:spacing w:val="-14"/>
          <w:sz w:val="24"/>
          <w:szCs w:val="24"/>
        </w:rPr>
        <w:t xml:space="preserve"> </w:t>
      </w:r>
      <w:r w:rsidRPr="00B93D23">
        <w:rPr>
          <w:sz w:val="24"/>
          <w:szCs w:val="24"/>
        </w:rPr>
        <w:t>to</w:t>
      </w:r>
      <w:r w:rsidRPr="00B93D23">
        <w:rPr>
          <w:spacing w:val="-10"/>
          <w:sz w:val="24"/>
          <w:szCs w:val="24"/>
        </w:rPr>
        <w:t xml:space="preserve"> </w:t>
      </w:r>
      <w:r w:rsidRPr="00B93D23">
        <w:rPr>
          <w:sz w:val="24"/>
          <w:szCs w:val="24"/>
        </w:rPr>
        <w:t>the</w:t>
      </w:r>
      <w:r w:rsidRPr="00B93D23">
        <w:rPr>
          <w:spacing w:val="-12"/>
          <w:sz w:val="24"/>
          <w:szCs w:val="24"/>
        </w:rPr>
        <w:t xml:space="preserve"> </w:t>
      </w:r>
      <w:r w:rsidRPr="00B93D23">
        <w:rPr>
          <w:sz w:val="24"/>
          <w:szCs w:val="24"/>
        </w:rPr>
        <w:t>underlying</w:t>
      </w:r>
      <w:r w:rsidRPr="00B93D23">
        <w:rPr>
          <w:spacing w:val="-9"/>
          <w:sz w:val="24"/>
          <w:szCs w:val="24"/>
        </w:rPr>
        <w:t xml:space="preserve"> </w:t>
      </w:r>
      <w:r w:rsidRPr="00B93D23">
        <w:rPr>
          <w:sz w:val="24"/>
          <w:szCs w:val="24"/>
        </w:rPr>
        <w:t>accounting</w:t>
      </w:r>
      <w:r w:rsidRPr="00B93D23">
        <w:rPr>
          <w:spacing w:val="-8"/>
          <w:sz w:val="24"/>
          <w:szCs w:val="24"/>
        </w:rPr>
        <w:t xml:space="preserve"> </w:t>
      </w:r>
      <w:r w:rsidRPr="00B93D23">
        <w:rPr>
          <w:sz w:val="24"/>
          <w:szCs w:val="24"/>
        </w:rPr>
        <w:t>and</w:t>
      </w:r>
      <w:r w:rsidRPr="00B93D23">
        <w:rPr>
          <w:spacing w:val="-11"/>
          <w:sz w:val="24"/>
          <w:szCs w:val="24"/>
        </w:rPr>
        <w:t xml:space="preserve"> </w:t>
      </w:r>
      <w:r w:rsidRPr="00B93D23">
        <w:rPr>
          <w:sz w:val="24"/>
          <w:szCs w:val="24"/>
        </w:rPr>
        <w:t>other</w:t>
      </w:r>
      <w:r w:rsidRPr="00B93D23">
        <w:rPr>
          <w:spacing w:val="-11"/>
          <w:sz w:val="24"/>
          <w:szCs w:val="24"/>
        </w:rPr>
        <w:t xml:space="preserve"> </w:t>
      </w:r>
      <w:r w:rsidRPr="00B93D23">
        <w:rPr>
          <w:sz w:val="24"/>
          <w:szCs w:val="24"/>
        </w:rPr>
        <w:t>records</w:t>
      </w:r>
      <w:r w:rsidRPr="00B93D23">
        <w:rPr>
          <w:spacing w:val="-11"/>
          <w:sz w:val="24"/>
          <w:szCs w:val="24"/>
        </w:rPr>
        <w:t xml:space="preserve"> </w:t>
      </w:r>
      <w:r w:rsidRPr="00B93D23">
        <w:rPr>
          <w:sz w:val="24"/>
          <w:szCs w:val="24"/>
        </w:rPr>
        <w:t>used</w:t>
      </w:r>
      <w:r w:rsidRPr="00B93D23">
        <w:rPr>
          <w:spacing w:val="-11"/>
          <w:sz w:val="24"/>
          <w:szCs w:val="24"/>
        </w:rPr>
        <w:t xml:space="preserve"> </w:t>
      </w:r>
      <w:r w:rsidRPr="00B93D23">
        <w:rPr>
          <w:sz w:val="24"/>
          <w:szCs w:val="24"/>
        </w:rPr>
        <w:t>to</w:t>
      </w:r>
      <w:r w:rsidRPr="00B93D23">
        <w:rPr>
          <w:spacing w:val="-11"/>
          <w:sz w:val="24"/>
          <w:szCs w:val="24"/>
        </w:rPr>
        <w:t xml:space="preserve"> </w:t>
      </w:r>
      <w:r w:rsidRPr="00B93D23">
        <w:rPr>
          <w:sz w:val="24"/>
          <w:szCs w:val="24"/>
        </w:rPr>
        <w:t>prepare</w:t>
      </w:r>
      <w:r w:rsidRPr="00B93D23">
        <w:rPr>
          <w:spacing w:val="-12"/>
          <w:sz w:val="24"/>
          <w:szCs w:val="24"/>
        </w:rPr>
        <w:t xml:space="preserve"> </w:t>
      </w:r>
      <w:r w:rsidRPr="00B93D23">
        <w:rPr>
          <w:sz w:val="24"/>
          <w:szCs w:val="24"/>
        </w:rPr>
        <w:t>the consolidated financial statements or to the consolidated financial statements themselves, and other additional</w:t>
      </w:r>
      <w:r w:rsidRPr="00B93D23">
        <w:rPr>
          <w:spacing w:val="-5"/>
          <w:sz w:val="24"/>
          <w:szCs w:val="24"/>
        </w:rPr>
        <w:t xml:space="preserve"> </w:t>
      </w:r>
      <w:r w:rsidRPr="00B93D23">
        <w:rPr>
          <w:sz w:val="24"/>
          <w:szCs w:val="24"/>
        </w:rPr>
        <w:t>procedures</w:t>
      </w:r>
      <w:r w:rsidRPr="00B93D23">
        <w:rPr>
          <w:spacing w:val="-6"/>
          <w:sz w:val="24"/>
          <w:szCs w:val="24"/>
        </w:rPr>
        <w:t xml:space="preserve"> </w:t>
      </w:r>
      <w:r w:rsidRPr="00B93D23">
        <w:rPr>
          <w:sz w:val="24"/>
          <w:szCs w:val="24"/>
        </w:rPr>
        <w:t>in</w:t>
      </w:r>
      <w:r w:rsidRPr="00B93D23">
        <w:rPr>
          <w:spacing w:val="-6"/>
          <w:sz w:val="24"/>
          <w:szCs w:val="24"/>
        </w:rPr>
        <w:t xml:space="preserve"> </w:t>
      </w:r>
      <w:r w:rsidRPr="00B93D23">
        <w:rPr>
          <w:sz w:val="24"/>
          <w:szCs w:val="24"/>
        </w:rPr>
        <w:t>accordance</w:t>
      </w:r>
      <w:r w:rsidRPr="00B93D23">
        <w:rPr>
          <w:spacing w:val="-7"/>
          <w:sz w:val="24"/>
          <w:szCs w:val="24"/>
        </w:rPr>
        <w:t xml:space="preserve"> </w:t>
      </w:r>
      <w:r w:rsidRPr="00B93D23">
        <w:rPr>
          <w:sz w:val="24"/>
          <w:szCs w:val="24"/>
        </w:rPr>
        <w:t>with</w:t>
      </w:r>
      <w:r w:rsidRPr="00B93D23">
        <w:rPr>
          <w:spacing w:val="-4"/>
          <w:sz w:val="24"/>
          <w:szCs w:val="24"/>
        </w:rPr>
        <w:t xml:space="preserve"> </w:t>
      </w:r>
      <w:r w:rsidRPr="00B93D23">
        <w:rPr>
          <w:sz w:val="24"/>
          <w:szCs w:val="24"/>
        </w:rPr>
        <w:t>auditing</w:t>
      </w:r>
      <w:r w:rsidRPr="00B93D23">
        <w:rPr>
          <w:spacing w:val="-4"/>
          <w:sz w:val="24"/>
          <w:szCs w:val="24"/>
        </w:rPr>
        <w:t xml:space="preserve"> </w:t>
      </w:r>
      <w:r w:rsidRPr="00B93D23">
        <w:rPr>
          <w:sz w:val="24"/>
          <w:szCs w:val="24"/>
        </w:rPr>
        <w:t>standards</w:t>
      </w:r>
      <w:r w:rsidRPr="00B93D23">
        <w:rPr>
          <w:spacing w:val="-8"/>
          <w:sz w:val="24"/>
          <w:szCs w:val="24"/>
        </w:rPr>
        <w:t xml:space="preserve"> </w:t>
      </w:r>
      <w:r w:rsidRPr="00B93D23">
        <w:rPr>
          <w:sz w:val="24"/>
          <w:szCs w:val="24"/>
        </w:rPr>
        <w:t>generally</w:t>
      </w:r>
      <w:r w:rsidRPr="00B93D23">
        <w:rPr>
          <w:spacing w:val="-6"/>
          <w:sz w:val="24"/>
          <w:szCs w:val="24"/>
        </w:rPr>
        <w:t xml:space="preserve"> </w:t>
      </w:r>
      <w:r w:rsidRPr="00B93D23">
        <w:rPr>
          <w:sz w:val="24"/>
          <w:szCs w:val="24"/>
        </w:rPr>
        <w:t>accepted</w:t>
      </w:r>
      <w:r w:rsidRPr="00B93D23">
        <w:rPr>
          <w:spacing w:val="-7"/>
          <w:sz w:val="24"/>
          <w:szCs w:val="24"/>
        </w:rPr>
        <w:t xml:space="preserve"> </w:t>
      </w:r>
      <w:r w:rsidRPr="00B93D23">
        <w:rPr>
          <w:sz w:val="24"/>
          <w:szCs w:val="24"/>
        </w:rPr>
        <w:t>in</w:t>
      </w:r>
      <w:r w:rsidRPr="00B93D23">
        <w:rPr>
          <w:spacing w:val="-6"/>
          <w:sz w:val="24"/>
          <w:szCs w:val="24"/>
        </w:rPr>
        <w:t xml:space="preserve"> </w:t>
      </w:r>
      <w:r w:rsidRPr="00B93D23">
        <w:rPr>
          <w:sz w:val="24"/>
          <w:szCs w:val="24"/>
        </w:rPr>
        <w:t>the</w:t>
      </w:r>
      <w:r w:rsidRPr="00B93D23">
        <w:rPr>
          <w:spacing w:val="-7"/>
          <w:sz w:val="24"/>
          <w:szCs w:val="24"/>
        </w:rPr>
        <w:t xml:space="preserve"> </w:t>
      </w:r>
      <w:r w:rsidRPr="00B93D23">
        <w:rPr>
          <w:sz w:val="24"/>
          <w:szCs w:val="24"/>
        </w:rPr>
        <w:t>United</w:t>
      </w:r>
      <w:r w:rsidRPr="00B93D23">
        <w:rPr>
          <w:spacing w:val="-7"/>
          <w:sz w:val="24"/>
          <w:szCs w:val="24"/>
        </w:rPr>
        <w:t xml:space="preserve"> </w:t>
      </w:r>
      <w:r w:rsidRPr="00B93D23">
        <w:rPr>
          <w:sz w:val="24"/>
          <w:szCs w:val="24"/>
        </w:rPr>
        <w:t>States</w:t>
      </w:r>
      <w:r w:rsidRPr="00B93D23">
        <w:rPr>
          <w:spacing w:val="-5"/>
          <w:sz w:val="24"/>
          <w:szCs w:val="24"/>
        </w:rPr>
        <w:t xml:space="preserve"> </w:t>
      </w:r>
      <w:r w:rsidRPr="00B93D23">
        <w:rPr>
          <w:sz w:val="24"/>
          <w:szCs w:val="24"/>
        </w:rPr>
        <w:t>of America.</w:t>
      </w:r>
      <w:r w:rsidRPr="00B93D23">
        <w:rPr>
          <w:spacing w:val="-15"/>
          <w:sz w:val="24"/>
          <w:szCs w:val="24"/>
        </w:rPr>
        <w:t xml:space="preserve"> </w:t>
      </w:r>
      <w:r w:rsidRPr="00B93D23">
        <w:rPr>
          <w:sz w:val="24"/>
          <w:szCs w:val="24"/>
        </w:rPr>
        <w:t>In</w:t>
      </w:r>
      <w:r w:rsidRPr="00B93D23">
        <w:rPr>
          <w:spacing w:val="-13"/>
          <w:sz w:val="24"/>
          <w:szCs w:val="24"/>
        </w:rPr>
        <w:t xml:space="preserve"> </w:t>
      </w:r>
      <w:r w:rsidRPr="00B93D23">
        <w:rPr>
          <w:sz w:val="24"/>
          <w:szCs w:val="24"/>
        </w:rPr>
        <w:t>our</w:t>
      </w:r>
      <w:r w:rsidRPr="00B93D23">
        <w:rPr>
          <w:spacing w:val="-11"/>
          <w:sz w:val="24"/>
          <w:szCs w:val="24"/>
        </w:rPr>
        <w:t xml:space="preserve"> </w:t>
      </w:r>
      <w:r w:rsidRPr="00B93D23">
        <w:rPr>
          <w:sz w:val="24"/>
          <w:szCs w:val="24"/>
        </w:rPr>
        <w:t>opinion,</w:t>
      </w:r>
      <w:r w:rsidRPr="00B93D23">
        <w:rPr>
          <w:spacing w:val="-11"/>
          <w:sz w:val="24"/>
          <w:szCs w:val="24"/>
        </w:rPr>
        <w:t xml:space="preserve"> </w:t>
      </w:r>
      <w:r w:rsidRPr="00B93D23">
        <w:rPr>
          <w:sz w:val="24"/>
          <w:szCs w:val="24"/>
        </w:rPr>
        <w:t>the</w:t>
      </w:r>
      <w:r w:rsidRPr="00B93D23">
        <w:rPr>
          <w:spacing w:val="-11"/>
          <w:sz w:val="24"/>
          <w:szCs w:val="24"/>
        </w:rPr>
        <w:t xml:space="preserve"> </w:t>
      </w:r>
      <w:r w:rsidRPr="00B93D23">
        <w:rPr>
          <w:sz w:val="24"/>
          <w:szCs w:val="24"/>
        </w:rPr>
        <w:t>information</w:t>
      </w:r>
      <w:r w:rsidRPr="00B93D23">
        <w:rPr>
          <w:spacing w:val="-11"/>
          <w:sz w:val="24"/>
          <w:szCs w:val="24"/>
        </w:rPr>
        <w:t xml:space="preserve"> </w:t>
      </w:r>
      <w:r w:rsidRPr="00B93D23">
        <w:rPr>
          <w:sz w:val="24"/>
          <w:szCs w:val="24"/>
        </w:rPr>
        <w:t>is</w:t>
      </w:r>
      <w:r w:rsidRPr="00B93D23">
        <w:rPr>
          <w:spacing w:val="-16"/>
          <w:sz w:val="24"/>
          <w:szCs w:val="24"/>
        </w:rPr>
        <w:t xml:space="preserve"> </w:t>
      </w:r>
      <w:r w:rsidRPr="00B93D23">
        <w:rPr>
          <w:sz w:val="24"/>
          <w:szCs w:val="24"/>
        </w:rPr>
        <w:t>fairly</w:t>
      </w:r>
      <w:r w:rsidRPr="00B93D23">
        <w:rPr>
          <w:spacing w:val="-12"/>
          <w:sz w:val="24"/>
          <w:szCs w:val="24"/>
        </w:rPr>
        <w:t xml:space="preserve"> </w:t>
      </w:r>
      <w:r w:rsidRPr="00B93D23">
        <w:rPr>
          <w:sz w:val="24"/>
          <w:szCs w:val="24"/>
        </w:rPr>
        <w:t>stated,</w:t>
      </w:r>
      <w:r w:rsidRPr="00B93D23">
        <w:rPr>
          <w:spacing w:val="-11"/>
          <w:sz w:val="24"/>
          <w:szCs w:val="24"/>
        </w:rPr>
        <w:t xml:space="preserve"> </w:t>
      </w:r>
      <w:r w:rsidRPr="00B93D23">
        <w:rPr>
          <w:sz w:val="24"/>
          <w:szCs w:val="24"/>
        </w:rPr>
        <w:t>in</w:t>
      </w:r>
      <w:r w:rsidRPr="00B93D23">
        <w:rPr>
          <w:spacing w:val="-10"/>
          <w:sz w:val="24"/>
          <w:szCs w:val="24"/>
        </w:rPr>
        <w:t xml:space="preserve"> </w:t>
      </w:r>
      <w:r w:rsidRPr="00B93D23">
        <w:rPr>
          <w:sz w:val="24"/>
          <w:szCs w:val="24"/>
        </w:rPr>
        <w:t>all</w:t>
      </w:r>
      <w:r w:rsidRPr="00B93D23">
        <w:rPr>
          <w:spacing w:val="-13"/>
          <w:sz w:val="24"/>
          <w:szCs w:val="24"/>
        </w:rPr>
        <w:t xml:space="preserve"> </w:t>
      </w:r>
      <w:r w:rsidRPr="00B93D23">
        <w:rPr>
          <w:sz w:val="24"/>
          <w:szCs w:val="24"/>
        </w:rPr>
        <w:t>material</w:t>
      </w:r>
      <w:r w:rsidRPr="00B93D23">
        <w:rPr>
          <w:spacing w:val="-13"/>
          <w:sz w:val="24"/>
          <w:szCs w:val="24"/>
        </w:rPr>
        <w:t xml:space="preserve"> </w:t>
      </w:r>
      <w:r w:rsidRPr="00B93D23">
        <w:rPr>
          <w:sz w:val="24"/>
          <w:szCs w:val="24"/>
        </w:rPr>
        <w:t>respects,</w:t>
      </w:r>
      <w:r w:rsidRPr="00B93D23">
        <w:rPr>
          <w:spacing w:val="-11"/>
          <w:sz w:val="24"/>
          <w:szCs w:val="24"/>
        </w:rPr>
        <w:t xml:space="preserve"> </w:t>
      </w:r>
      <w:r w:rsidRPr="00B93D23">
        <w:rPr>
          <w:sz w:val="24"/>
          <w:szCs w:val="24"/>
        </w:rPr>
        <w:t>in</w:t>
      </w:r>
      <w:r w:rsidRPr="00B93D23">
        <w:rPr>
          <w:spacing w:val="-14"/>
          <w:sz w:val="24"/>
          <w:szCs w:val="24"/>
        </w:rPr>
        <w:t xml:space="preserve"> </w:t>
      </w:r>
      <w:r w:rsidRPr="00B93D23">
        <w:rPr>
          <w:sz w:val="24"/>
          <w:szCs w:val="24"/>
        </w:rPr>
        <w:t>relation</w:t>
      </w:r>
      <w:r w:rsidRPr="00B93D23">
        <w:rPr>
          <w:spacing w:val="-13"/>
          <w:sz w:val="24"/>
          <w:szCs w:val="24"/>
        </w:rPr>
        <w:t xml:space="preserve"> </w:t>
      </w:r>
      <w:r w:rsidRPr="00B93D23">
        <w:rPr>
          <w:sz w:val="24"/>
          <w:szCs w:val="24"/>
        </w:rPr>
        <w:t>to</w:t>
      </w:r>
      <w:r w:rsidRPr="00B93D23">
        <w:rPr>
          <w:spacing w:val="-15"/>
          <w:sz w:val="24"/>
          <w:szCs w:val="24"/>
        </w:rPr>
        <w:t xml:space="preserve"> </w:t>
      </w:r>
      <w:r w:rsidRPr="00B93D23">
        <w:rPr>
          <w:sz w:val="24"/>
          <w:szCs w:val="24"/>
        </w:rPr>
        <w:t>the</w:t>
      </w:r>
      <w:r w:rsidRPr="00B93D23">
        <w:rPr>
          <w:spacing w:val="-15"/>
          <w:sz w:val="24"/>
          <w:szCs w:val="24"/>
        </w:rPr>
        <w:t xml:space="preserve"> </w:t>
      </w:r>
      <w:r w:rsidRPr="00B93D23">
        <w:rPr>
          <w:sz w:val="24"/>
          <w:szCs w:val="24"/>
        </w:rPr>
        <w:t>financial statements as a</w:t>
      </w:r>
      <w:r w:rsidRPr="00B93D23">
        <w:rPr>
          <w:spacing w:val="-2"/>
          <w:sz w:val="24"/>
          <w:szCs w:val="24"/>
        </w:rPr>
        <w:t xml:space="preserve"> </w:t>
      </w:r>
      <w:r w:rsidRPr="00B93D23">
        <w:rPr>
          <w:sz w:val="24"/>
          <w:szCs w:val="24"/>
        </w:rPr>
        <w:t>whole.</w:t>
      </w:r>
    </w:p>
    <w:p w14:paraId="41597F99" w14:textId="77777777" w:rsidR="009F0106" w:rsidRPr="00B93D23" w:rsidRDefault="009F0106">
      <w:pPr>
        <w:pStyle w:val="BodyText"/>
        <w:spacing w:before="10"/>
        <w:rPr>
          <w:sz w:val="24"/>
          <w:szCs w:val="24"/>
        </w:rPr>
      </w:pPr>
    </w:p>
    <w:p w14:paraId="2180F3CA" w14:textId="77777777" w:rsidR="009F0106" w:rsidRPr="00B93D23" w:rsidRDefault="006B1C0D" w:rsidP="00B613B7">
      <w:pPr>
        <w:rPr>
          <w:b/>
          <w:sz w:val="24"/>
          <w:szCs w:val="24"/>
        </w:rPr>
      </w:pPr>
      <w:r w:rsidRPr="00B93D23">
        <w:rPr>
          <w:b/>
          <w:sz w:val="24"/>
          <w:szCs w:val="24"/>
        </w:rPr>
        <w:t>Other Reporting Required by Government Auditing Standards</w:t>
      </w:r>
    </w:p>
    <w:p w14:paraId="6B1552BD" w14:textId="77777777" w:rsidR="009F0106" w:rsidRPr="00B93D23" w:rsidRDefault="006B1C0D">
      <w:pPr>
        <w:pStyle w:val="BodyText"/>
        <w:spacing w:before="2"/>
        <w:ind w:left="112" w:right="806"/>
        <w:jc w:val="both"/>
        <w:rPr>
          <w:sz w:val="24"/>
          <w:szCs w:val="24"/>
        </w:rPr>
      </w:pPr>
      <w:r w:rsidRPr="00B93D23">
        <w:rPr>
          <w:sz w:val="24"/>
          <w:szCs w:val="24"/>
        </w:rPr>
        <w:t xml:space="preserve">In accordance with </w:t>
      </w:r>
      <w:r w:rsidRPr="00B93D23">
        <w:rPr>
          <w:i/>
          <w:sz w:val="24"/>
          <w:szCs w:val="24"/>
        </w:rPr>
        <w:t xml:space="preserve">Government Auditing Standards, </w:t>
      </w:r>
      <w:r w:rsidRPr="00B93D23">
        <w:rPr>
          <w:sz w:val="24"/>
          <w:szCs w:val="24"/>
        </w:rPr>
        <w:t xml:space="preserve">we have also issued our report dated </w:t>
      </w:r>
      <w:r w:rsidR="00CA2262" w:rsidRPr="00B93D23">
        <w:rPr>
          <w:sz w:val="24"/>
          <w:szCs w:val="24"/>
        </w:rPr>
        <w:t>November</w:t>
      </w:r>
      <w:r w:rsidRPr="00B93D23">
        <w:rPr>
          <w:sz w:val="24"/>
          <w:szCs w:val="24"/>
        </w:rPr>
        <w:t xml:space="preserve"> </w:t>
      </w:r>
      <w:r w:rsidR="00CA2262" w:rsidRPr="00B93D23">
        <w:rPr>
          <w:sz w:val="24"/>
          <w:szCs w:val="24"/>
        </w:rPr>
        <w:t>04</w:t>
      </w:r>
      <w:r w:rsidRPr="00B93D23">
        <w:rPr>
          <w:sz w:val="24"/>
          <w:szCs w:val="24"/>
        </w:rPr>
        <w:t>, 20</w:t>
      </w:r>
      <w:r w:rsidR="00536473" w:rsidRPr="00B93D23">
        <w:rPr>
          <w:sz w:val="24"/>
          <w:szCs w:val="24"/>
        </w:rPr>
        <w:t>2</w:t>
      </w:r>
      <w:r w:rsidR="00CA2262" w:rsidRPr="00B93D23">
        <w:rPr>
          <w:sz w:val="24"/>
          <w:szCs w:val="24"/>
        </w:rPr>
        <w:t>2</w:t>
      </w:r>
      <w:r w:rsidRPr="00B93D23">
        <w:rPr>
          <w:sz w:val="24"/>
          <w:szCs w:val="24"/>
        </w:rPr>
        <w:t xml:space="preserve"> on our consideration of Peoria Citizens Committee for Economic Opportunity, Inc.'s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B93D23">
        <w:rPr>
          <w:i/>
          <w:sz w:val="24"/>
          <w:szCs w:val="24"/>
        </w:rPr>
        <w:t xml:space="preserve">Government Auditing Standards </w:t>
      </w:r>
      <w:r w:rsidRPr="00B93D23">
        <w:rPr>
          <w:sz w:val="24"/>
          <w:szCs w:val="24"/>
        </w:rPr>
        <w:t>in considering Peoria Citizens Committee for Economic Opportunity, Inc.'s internal control over financial reporting and compliance.</w:t>
      </w:r>
    </w:p>
    <w:p w14:paraId="2C140C01" w14:textId="77777777" w:rsidR="009F0106" w:rsidRPr="00B93D23" w:rsidRDefault="009F0106">
      <w:pPr>
        <w:pStyle w:val="BodyText"/>
        <w:spacing w:before="9"/>
        <w:rPr>
          <w:sz w:val="24"/>
          <w:szCs w:val="24"/>
        </w:rPr>
      </w:pPr>
    </w:p>
    <w:p w14:paraId="181D5935" w14:textId="77777777" w:rsidR="009F0106" w:rsidRPr="00B93D23" w:rsidRDefault="006B1C0D" w:rsidP="00B613B7">
      <w:pPr>
        <w:rPr>
          <w:b/>
          <w:sz w:val="24"/>
          <w:szCs w:val="24"/>
        </w:rPr>
      </w:pPr>
      <w:r w:rsidRPr="00B93D23">
        <w:rPr>
          <w:b/>
          <w:sz w:val="24"/>
          <w:szCs w:val="24"/>
        </w:rPr>
        <w:t>Ragland, Arnold, Buchanan, Morris &amp; Associates, LLC Certified Public Accountants</w:t>
      </w:r>
    </w:p>
    <w:p w14:paraId="38F40DBC" w14:textId="77777777" w:rsidR="009F0106" w:rsidRPr="00B93D23" w:rsidRDefault="006B1C0D" w:rsidP="00F866A4">
      <w:pPr>
        <w:pStyle w:val="BodyText"/>
        <w:spacing w:before="3"/>
        <w:ind w:left="112"/>
        <w:jc w:val="both"/>
        <w:rPr>
          <w:sz w:val="24"/>
          <w:szCs w:val="24"/>
        </w:rPr>
        <w:sectPr w:rsidR="009F0106" w:rsidRPr="00B93D23">
          <w:headerReference w:type="default" r:id="rId13"/>
          <w:footerReference w:type="default" r:id="rId14"/>
          <w:pgSz w:w="12240" w:h="15840"/>
          <w:pgMar w:top="620" w:right="340" w:bottom="280" w:left="1040" w:header="0" w:footer="0" w:gutter="0"/>
          <w:cols w:space="720"/>
        </w:sectPr>
      </w:pPr>
      <w:r w:rsidRPr="00B93D23">
        <w:rPr>
          <w:sz w:val="24"/>
          <w:szCs w:val="24"/>
        </w:rPr>
        <w:t xml:space="preserve">Mokena, Illinois </w:t>
      </w:r>
      <w:r w:rsidR="00CA2262" w:rsidRPr="00B93D23">
        <w:rPr>
          <w:sz w:val="24"/>
          <w:szCs w:val="24"/>
        </w:rPr>
        <w:t>–</w:t>
      </w:r>
      <w:r w:rsidRPr="00B93D23">
        <w:rPr>
          <w:sz w:val="24"/>
          <w:szCs w:val="24"/>
        </w:rPr>
        <w:t xml:space="preserve"> </w:t>
      </w:r>
      <w:r w:rsidR="00CA2262" w:rsidRPr="00B93D23">
        <w:rPr>
          <w:sz w:val="24"/>
          <w:szCs w:val="24"/>
        </w:rPr>
        <w:t>November 04, 2022</w:t>
      </w:r>
    </w:p>
    <w:p w14:paraId="05BFCA14" w14:textId="77777777" w:rsidR="00C9090C" w:rsidRPr="00B93D23" w:rsidRDefault="00C9090C" w:rsidP="00C9090C">
      <w:pPr>
        <w:jc w:val="center"/>
        <w:rPr>
          <w:sz w:val="24"/>
          <w:szCs w:val="24"/>
        </w:rPr>
      </w:pPr>
      <w:r w:rsidRPr="00B93D23">
        <w:rPr>
          <w:noProof/>
          <w:sz w:val="24"/>
          <w:szCs w:val="24"/>
          <w:lang w:bidi="ar-SA"/>
        </w:rPr>
        <w:drawing>
          <wp:inline distT="0" distB="0" distL="0" distR="0" wp14:anchorId="748D77B3" wp14:editId="7235F49A">
            <wp:extent cx="2876550" cy="810874"/>
            <wp:effectExtent l="0" t="0" r="0" b="8890"/>
            <wp:docPr id="7" name="Picture 7" descr="C:\Users\jholly\Desktop\PCCEO Head Start logo for 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olly\Desktop\PCCEO Head Start logo for letters.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5979"/>
                    <a:stretch/>
                  </pic:blipFill>
                  <pic:spPr bwMode="auto">
                    <a:xfrm>
                      <a:off x="0" y="0"/>
                      <a:ext cx="2876550" cy="810874"/>
                    </a:xfrm>
                    <a:prstGeom prst="rect">
                      <a:avLst/>
                    </a:prstGeom>
                    <a:noFill/>
                    <a:ln>
                      <a:noFill/>
                    </a:ln>
                    <a:extLst>
                      <a:ext uri="{53640926-AAD7-44D8-BBD7-CCE9431645EC}">
                        <a14:shadowObscured xmlns:a14="http://schemas.microsoft.com/office/drawing/2010/main"/>
                      </a:ext>
                    </a:extLst>
                  </pic:spPr>
                </pic:pic>
              </a:graphicData>
            </a:graphic>
          </wp:inline>
        </w:drawing>
      </w:r>
      <w:r w:rsidRPr="00B93D23">
        <w:rPr>
          <w:noProof/>
          <w:sz w:val="24"/>
          <w:szCs w:val="24"/>
          <w:lang w:bidi="ar-SA"/>
        </w:rPr>
        <w:drawing>
          <wp:inline distT="0" distB="0" distL="0" distR="0" wp14:anchorId="1AF5AB6A" wp14:editId="5DBDB189">
            <wp:extent cx="1000359" cy="762000"/>
            <wp:effectExtent l="0" t="0" r="9525" b="0"/>
            <wp:docPr id="8" name="Picture 8" descr="C:\Users\jholly\AppData\Local\Microsoft\Windows\Temporary Internet Files\Content.Outlook\LUMPVPDL\ehs-pi (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olly\AppData\Local\Microsoft\Windows\Temporary Internet Files\Content.Outlook\LUMPVPDL\ehs-pi (002).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3375" cy="794766"/>
                    </a:xfrm>
                    <a:prstGeom prst="rect">
                      <a:avLst/>
                    </a:prstGeom>
                    <a:noFill/>
                    <a:ln>
                      <a:noFill/>
                    </a:ln>
                  </pic:spPr>
                </pic:pic>
              </a:graphicData>
            </a:graphic>
          </wp:inline>
        </w:drawing>
      </w:r>
    </w:p>
    <w:p w14:paraId="29B82082" w14:textId="77777777" w:rsidR="009F0106" w:rsidRPr="00B93D23" w:rsidRDefault="009F0106" w:rsidP="00841E9D">
      <w:pPr>
        <w:pStyle w:val="BodyText"/>
        <w:spacing w:before="1"/>
        <w:rPr>
          <w:sz w:val="24"/>
          <w:szCs w:val="24"/>
        </w:rPr>
      </w:pPr>
    </w:p>
    <w:p w14:paraId="17C3DA65" w14:textId="77777777" w:rsidR="00841E9D" w:rsidRPr="00B93D23" w:rsidRDefault="00841E9D" w:rsidP="007C28EB">
      <w:pPr>
        <w:pStyle w:val="Heading1"/>
        <w:ind w:left="0"/>
        <w:rPr>
          <w:sz w:val="24"/>
          <w:szCs w:val="24"/>
        </w:rPr>
      </w:pPr>
    </w:p>
    <w:p w14:paraId="4F9E0CE3" w14:textId="77777777" w:rsidR="009F0106" w:rsidRPr="00B93D23" w:rsidRDefault="006B1C0D" w:rsidP="00B613B7">
      <w:pPr>
        <w:pStyle w:val="Heading1"/>
        <w:rPr>
          <w:sz w:val="24"/>
          <w:szCs w:val="24"/>
        </w:rPr>
      </w:pPr>
      <w:bookmarkStart w:id="3" w:name="_Toc229396039"/>
      <w:r w:rsidRPr="00B93D23">
        <w:rPr>
          <w:sz w:val="24"/>
          <w:szCs w:val="24"/>
        </w:rPr>
        <w:t xml:space="preserve">Promoting </w:t>
      </w:r>
      <w:r w:rsidR="00DA7678" w:rsidRPr="00B93D23">
        <w:rPr>
          <w:sz w:val="24"/>
          <w:szCs w:val="24"/>
        </w:rPr>
        <w:t xml:space="preserve">Services for </w:t>
      </w:r>
      <w:r w:rsidR="005769B7" w:rsidRPr="00B93D23">
        <w:rPr>
          <w:sz w:val="24"/>
          <w:szCs w:val="24"/>
        </w:rPr>
        <w:t>Expectant</w:t>
      </w:r>
      <w:r w:rsidR="00DA7678" w:rsidRPr="00B93D23">
        <w:rPr>
          <w:sz w:val="24"/>
          <w:szCs w:val="24"/>
        </w:rPr>
        <w:t xml:space="preserve"> Moms, </w:t>
      </w:r>
      <w:r w:rsidRPr="00B93D23">
        <w:rPr>
          <w:sz w:val="24"/>
          <w:szCs w:val="24"/>
        </w:rPr>
        <w:t>Fami</w:t>
      </w:r>
      <w:r w:rsidR="00DA7678" w:rsidRPr="00B93D23">
        <w:rPr>
          <w:sz w:val="24"/>
          <w:szCs w:val="24"/>
        </w:rPr>
        <w:t>lies</w:t>
      </w:r>
      <w:r w:rsidR="006B024B" w:rsidRPr="00B93D23">
        <w:rPr>
          <w:sz w:val="24"/>
          <w:szCs w:val="24"/>
        </w:rPr>
        <w:t>,</w:t>
      </w:r>
      <w:r w:rsidR="00DA7678" w:rsidRPr="00B93D23">
        <w:rPr>
          <w:sz w:val="24"/>
          <w:szCs w:val="24"/>
        </w:rPr>
        <w:t xml:space="preserve"> and Children Birth</w:t>
      </w:r>
      <w:r w:rsidR="00841E9D" w:rsidRPr="00B93D23">
        <w:rPr>
          <w:sz w:val="24"/>
          <w:szCs w:val="24"/>
        </w:rPr>
        <w:t xml:space="preserve"> through 5</w:t>
      </w:r>
      <w:bookmarkEnd w:id="3"/>
    </w:p>
    <w:p w14:paraId="7D614324" w14:textId="77777777" w:rsidR="00F25860" w:rsidRPr="00B93D23" w:rsidRDefault="00F25860" w:rsidP="00C9090C">
      <w:pPr>
        <w:widowControl/>
        <w:adjustRightInd w:val="0"/>
        <w:spacing w:before="2"/>
        <w:ind w:right="150"/>
        <w:jc w:val="center"/>
        <w:rPr>
          <w:rFonts w:eastAsia="Calibri"/>
          <w:sz w:val="24"/>
          <w:szCs w:val="24"/>
          <w:highlight w:val="yellow"/>
          <w:lang w:bidi="ar-SA"/>
        </w:rPr>
      </w:pPr>
    </w:p>
    <w:p w14:paraId="1759C4C0" w14:textId="77777777" w:rsidR="00C07E65" w:rsidRPr="00B93D23" w:rsidRDefault="00DA7678" w:rsidP="00C9090C">
      <w:pPr>
        <w:widowControl/>
        <w:adjustRightInd w:val="0"/>
        <w:spacing w:before="2" w:line="276" w:lineRule="auto"/>
        <w:ind w:right="150"/>
        <w:jc w:val="both"/>
        <w:rPr>
          <w:rFonts w:eastAsia="Calibri"/>
          <w:sz w:val="24"/>
          <w:szCs w:val="24"/>
        </w:rPr>
      </w:pPr>
      <w:r w:rsidRPr="00B93D23">
        <w:rPr>
          <w:rFonts w:eastAsia="Calibri"/>
          <w:sz w:val="24"/>
          <w:szCs w:val="24"/>
          <w:lang w:bidi="ar-SA"/>
        </w:rPr>
        <w:t xml:space="preserve">Peoria Citizen’s Committee for Economic Opportunity, Inc. </w:t>
      </w:r>
      <w:r w:rsidR="00C07E65" w:rsidRPr="00B93D23">
        <w:rPr>
          <w:rFonts w:eastAsia="Calibri"/>
          <w:sz w:val="24"/>
          <w:szCs w:val="24"/>
          <w:lang w:bidi="ar-SA"/>
        </w:rPr>
        <w:t xml:space="preserve">(PCCEO) </w:t>
      </w:r>
      <w:r w:rsidR="006B024B" w:rsidRPr="00B93D23">
        <w:rPr>
          <w:rFonts w:eastAsia="Calibri"/>
          <w:sz w:val="24"/>
          <w:szCs w:val="24"/>
          <w:lang w:bidi="ar-SA"/>
        </w:rPr>
        <w:t>'s Birth to 5 Head Start Program is committed to providing high-quality, comprehensive services to the children, families,</w:t>
      </w:r>
      <w:r w:rsidR="00C07E65" w:rsidRPr="00B93D23">
        <w:rPr>
          <w:rFonts w:eastAsia="Calibri"/>
          <w:sz w:val="24"/>
          <w:szCs w:val="24"/>
        </w:rPr>
        <w:t xml:space="preserve"> and </w:t>
      </w:r>
      <w:r w:rsidR="005769B7" w:rsidRPr="00B93D23">
        <w:rPr>
          <w:rFonts w:eastAsia="Calibri"/>
          <w:sz w:val="24"/>
          <w:szCs w:val="24"/>
        </w:rPr>
        <w:t>Expectant</w:t>
      </w:r>
      <w:r w:rsidR="00C07E65" w:rsidRPr="00B93D23">
        <w:rPr>
          <w:rFonts w:eastAsia="Calibri"/>
          <w:sz w:val="24"/>
          <w:szCs w:val="24"/>
        </w:rPr>
        <w:t xml:space="preserve"> women served. PCCEO's Head Start program offers excellent early learning and child health services to families living in high-risk environments. To ensure that these services are highly effective, the program also provides family and community engagement services to help families provide quality early learning experiences for their children, strengthen family bonds, and address any needs they may ha</w:t>
      </w:r>
      <w:r w:rsidR="00346276" w:rsidRPr="00B93D23">
        <w:rPr>
          <w:rFonts w:eastAsia="Calibri"/>
          <w:sz w:val="24"/>
          <w:szCs w:val="24"/>
        </w:rPr>
        <w:t>ve.</w:t>
      </w:r>
    </w:p>
    <w:p w14:paraId="69DDB936" w14:textId="77777777" w:rsidR="00F866A4" w:rsidRPr="00B93D23" w:rsidRDefault="00F866A4" w:rsidP="00C9090C">
      <w:pPr>
        <w:widowControl/>
        <w:adjustRightInd w:val="0"/>
        <w:spacing w:before="2" w:line="276" w:lineRule="auto"/>
        <w:ind w:right="150"/>
        <w:jc w:val="both"/>
        <w:rPr>
          <w:rFonts w:eastAsia="Calibri"/>
          <w:sz w:val="24"/>
          <w:szCs w:val="24"/>
        </w:rPr>
      </w:pPr>
    </w:p>
    <w:p w14:paraId="16B8434C" w14:textId="77777777" w:rsidR="008F1FB9" w:rsidRPr="00B93D23" w:rsidRDefault="008F1FB9" w:rsidP="00B613B7">
      <w:pPr>
        <w:pStyle w:val="Heading1"/>
        <w:rPr>
          <w:rFonts w:eastAsia="Times New Roman"/>
          <w:b w:val="0"/>
          <w:sz w:val="24"/>
          <w:szCs w:val="24"/>
          <w:lang w:bidi="ar-SA"/>
        </w:rPr>
      </w:pPr>
      <w:bookmarkStart w:id="4" w:name="_Toc229396040"/>
      <w:r w:rsidRPr="00B93D23">
        <w:rPr>
          <w:rFonts w:eastAsia="Times New Roman"/>
          <w:sz w:val="24"/>
          <w:szCs w:val="24"/>
          <w:lang w:bidi="ar-SA"/>
        </w:rPr>
        <w:t>Head Start Birth-to-Five Enrollment:</w:t>
      </w:r>
      <w:bookmarkEnd w:id="4"/>
    </w:p>
    <w:p w14:paraId="35FA7AC0" w14:textId="77777777" w:rsidR="008F1FB9" w:rsidRPr="00B93D23" w:rsidRDefault="008F1FB9" w:rsidP="008F1FB9">
      <w:pPr>
        <w:widowControl/>
        <w:autoSpaceDE/>
        <w:autoSpaceDN/>
        <w:spacing w:before="100" w:beforeAutospacing="1" w:after="100" w:afterAutospacing="1" w:line="268" w:lineRule="exact"/>
        <w:ind w:left="112"/>
        <w:rPr>
          <w:rFonts w:eastAsia="Times New Roman"/>
          <w:b/>
          <w:sz w:val="24"/>
          <w:szCs w:val="24"/>
          <w:lang w:bidi="ar-SA"/>
        </w:rPr>
      </w:pPr>
    </w:p>
    <w:tbl>
      <w:tblPr>
        <w:tblW w:w="8092" w:type="dxa"/>
        <w:tblCellSpacing w:w="15" w:type="dxa"/>
        <w:tblInd w:w="1210" w:type="dxa"/>
        <w:tblCellMar>
          <w:top w:w="15" w:type="dxa"/>
          <w:left w:w="15" w:type="dxa"/>
          <w:bottom w:w="15" w:type="dxa"/>
          <w:right w:w="15" w:type="dxa"/>
        </w:tblCellMar>
        <w:tblLook w:val="04A0" w:firstRow="1" w:lastRow="0" w:firstColumn="1" w:lastColumn="0" w:noHBand="0" w:noVBand="1"/>
      </w:tblPr>
      <w:tblGrid>
        <w:gridCol w:w="2528"/>
        <w:gridCol w:w="1760"/>
        <w:gridCol w:w="1760"/>
        <w:gridCol w:w="2044"/>
      </w:tblGrid>
      <w:tr w:rsidR="008F1FB9" w:rsidRPr="00B93D23" w14:paraId="73851281" w14:textId="77777777" w:rsidTr="00B93D23">
        <w:trPr>
          <w:trHeight w:val="419"/>
          <w:tblHeader/>
          <w:tblCellSpacing w:w="15" w:type="dxa"/>
        </w:trPr>
        <w:tc>
          <w:tcPr>
            <w:tcW w:w="0" w:type="auto"/>
            <w:vAlign w:val="center"/>
            <w:hideMark/>
          </w:tcPr>
          <w:p w14:paraId="6543DDCE" w14:textId="77777777" w:rsidR="008F1FB9" w:rsidRPr="00B93D23" w:rsidRDefault="008F1FB9" w:rsidP="006B024B">
            <w:pPr>
              <w:widowControl/>
              <w:autoSpaceDE/>
              <w:autoSpaceDN/>
              <w:rPr>
                <w:rFonts w:eastAsia="Times New Roman"/>
                <w:b/>
                <w:bCs/>
                <w:sz w:val="24"/>
                <w:szCs w:val="24"/>
                <w:lang w:bidi="ar-SA"/>
              </w:rPr>
            </w:pPr>
            <w:r w:rsidRPr="00B93D23">
              <w:rPr>
                <w:rFonts w:eastAsia="Times New Roman"/>
                <w:b/>
                <w:bCs/>
                <w:sz w:val="24"/>
                <w:szCs w:val="24"/>
                <w:lang w:bidi="ar-SA"/>
              </w:rPr>
              <w:t>Center/Program</w:t>
            </w:r>
          </w:p>
        </w:tc>
        <w:tc>
          <w:tcPr>
            <w:tcW w:w="0" w:type="auto"/>
            <w:vAlign w:val="center"/>
            <w:hideMark/>
          </w:tcPr>
          <w:p w14:paraId="77A121AB" w14:textId="77777777" w:rsidR="008F1FB9" w:rsidRPr="00B93D23" w:rsidRDefault="008F1FB9" w:rsidP="008F1FB9">
            <w:pPr>
              <w:widowControl/>
              <w:autoSpaceDE/>
              <w:autoSpaceDN/>
              <w:jc w:val="center"/>
              <w:rPr>
                <w:rFonts w:eastAsia="Times New Roman"/>
                <w:b/>
                <w:bCs/>
                <w:sz w:val="24"/>
                <w:szCs w:val="24"/>
                <w:lang w:bidi="ar-SA"/>
              </w:rPr>
            </w:pPr>
            <w:r w:rsidRPr="00B93D23">
              <w:rPr>
                <w:rFonts w:eastAsia="Times New Roman"/>
                <w:b/>
                <w:bCs/>
                <w:sz w:val="24"/>
                <w:szCs w:val="24"/>
                <w:lang w:bidi="ar-SA"/>
              </w:rPr>
              <w:t>Age Range</w:t>
            </w:r>
          </w:p>
        </w:tc>
        <w:tc>
          <w:tcPr>
            <w:tcW w:w="0" w:type="auto"/>
            <w:vAlign w:val="center"/>
            <w:hideMark/>
          </w:tcPr>
          <w:p w14:paraId="7B95844B" w14:textId="77777777" w:rsidR="008F1FB9" w:rsidRPr="00B93D23" w:rsidRDefault="008F1FB9" w:rsidP="008F1FB9">
            <w:pPr>
              <w:widowControl/>
              <w:autoSpaceDE/>
              <w:autoSpaceDN/>
              <w:jc w:val="center"/>
              <w:rPr>
                <w:rFonts w:eastAsia="Times New Roman"/>
                <w:b/>
                <w:bCs/>
                <w:sz w:val="24"/>
                <w:szCs w:val="24"/>
                <w:lang w:bidi="ar-SA"/>
              </w:rPr>
            </w:pPr>
            <w:r w:rsidRPr="00B93D23">
              <w:rPr>
                <w:rFonts w:eastAsia="Times New Roman"/>
                <w:b/>
                <w:bCs/>
                <w:sz w:val="24"/>
                <w:szCs w:val="24"/>
                <w:lang w:bidi="ar-SA"/>
              </w:rPr>
              <w:t>Enrollment</w:t>
            </w:r>
          </w:p>
        </w:tc>
        <w:tc>
          <w:tcPr>
            <w:tcW w:w="0" w:type="auto"/>
            <w:vAlign w:val="center"/>
            <w:hideMark/>
          </w:tcPr>
          <w:p w14:paraId="32013618" w14:textId="77777777" w:rsidR="008F1FB9" w:rsidRPr="00B93D23" w:rsidRDefault="008F1FB9" w:rsidP="008F1FB9">
            <w:pPr>
              <w:widowControl/>
              <w:autoSpaceDE/>
              <w:autoSpaceDN/>
              <w:jc w:val="center"/>
              <w:rPr>
                <w:rFonts w:eastAsia="Times New Roman"/>
                <w:b/>
                <w:bCs/>
                <w:sz w:val="24"/>
                <w:szCs w:val="24"/>
                <w:lang w:bidi="ar-SA"/>
              </w:rPr>
            </w:pPr>
            <w:r w:rsidRPr="00B93D23">
              <w:rPr>
                <w:rFonts w:eastAsia="Times New Roman"/>
                <w:b/>
                <w:bCs/>
                <w:sz w:val="24"/>
                <w:szCs w:val="24"/>
                <w:lang w:bidi="ar-SA"/>
              </w:rPr>
              <w:t>Status</w:t>
            </w:r>
          </w:p>
        </w:tc>
      </w:tr>
      <w:tr w:rsidR="008F1FB9" w:rsidRPr="00B93D23" w14:paraId="724A18F5" w14:textId="77777777" w:rsidTr="00B93D23">
        <w:trPr>
          <w:trHeight w:val="442"/>
          <w:tblCellSpacing w:w="15" w:type="dxa"/>
        </w:trPr>
        <w:tc>
          <w:tcPr>
            <w:tcW w:w="0" w:type="auto"/>
            <w:vAlign w:val="center"/>
            <w:hideMark/>
          </w:tcPr>
          <w:p w14:paraId="5323CC42"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Annie Jo Gordon</w:t>
            </w:r>
          </w:p>
        </w:tc>
        <w:tc>
          <w:tcPr>
            <w:tcW w:w="0" w:type="auto"/>
            <w:vAlign w:val="center"/>
            <w:hideMark/>
          </w:tcPr>
          <w:p w14:paraId="1F5FE150"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3–5</w:t>
            </w:r>
          </w:p>
        </w:tc>
        <w:tc>
          <w:tcPr>
            <w:tcW w:w="0" w:type="auto"/>
            <w:vAlign w:val="center"/>
            <w:hideMark/>
          </w:tcPr>
          <w:p w14:paraId="3C536BAA" w14:textId="7C063B97" w:rsidR="008F1FB9" w:rsidRPr="00B93D23" w:rsidRDefault="00472FB2" w:rsidP="008F1FB9">
            <w:pPr>
              <w:widowControl/>
              <w:autoSpaceDE/>
              <w:autoSpaceDN/>
              <w:rPr>
                <w:rFonts w:eastAsia="Times New Roman"/>
                <w:sz w:val="24"/>
                <w:szCs w:val="24"/>
                <w:lang w:bidi="ar-SA"/>
              </w:rPr>
            </w:pPr>
            <w:r w:rsidRPr="00B93D23">
              <w:rPr>
                <w:rFonts w:eastAsia="Times New Roman"/>
                <w:sz w:val="24"/>
                <w:szCs w:val="24"/>
                <w:lang w:bidi="ar-SA"/>
              </w:rPr>
              <w:t>60</w:t>
            </w:r>
          </w:p>
        </w:tc>
        <w:tc>
          <w:tcPr>
            <w:tcW w:w="0" w:type="auto"/>
            <w:vAlign w:val="center"/>
            <w:hideMark/>
          </w:tcPr>
          <w:p w14:paraId="67563C09"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195A2CDB" w14:textId="77777777" w:rsidTr="00B93D23">
        <w:trPr>
          <w:trHeight w:val="419"/>
          <w:tblCellSpacing w:w="15" w:type="dxa"/>
        </w:trPr>
        <w:tc>
          <w:tcPr>
            <w:tcW w:w="0" w:type="auto"/>
            <w:vAlign w:val="center"/>
            <w:hideMark/>
          </w:tcPr>
          <w:p w14:paraId="1FAC5A3B"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CityLink</w:t>
            </w:r>
          </w:p>
        </w:tc>
        <w:tc>
          <w:tcPr>
            <w:tcW w:w="0" w:type="auto"/>
            <w:vAlign w:val="center"/>
            <w:hideMark/>
          </w:tcPr>
          <w:p w14:paraId="320E3A37"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Birth–5</w:t>
            </w:r>
          </w:p>
        </w:tc>
        <w:tc>
          <w:tcPr>
            <w:tcW w:w="0" w:type="auto"/>
            <w:vAlign w:val="center"/>
            <w:hideMark/>
          </w:tcPr>
          <w:p w14:paraId="66DC0CF8" w14:textId="3D7AA02E" w:rsidR="008F1FB9" w:rsidRPr="00B93D23" w:rsidRDefault="00472FB2" w:rsidP="008F1FB9">
            <w:pPr>
              <w:widowControl/>
              <w:autoSpaceDE/>
              <w:autoSpaceDN/>
              <w:rPr>
                <w:rFonts w:eastAsia="Times New Roman"/>
                <w:sz w:val="24"/>
                <w:szCs w:val="24"/>
                <w:lang w:bidi="ar-SA"/>
              </w:rPr>
            </w:pPr>
            <w:r w:rsidRPr="00B93D23">
              <w:rPr>
                <w:rFonts w:eastAsia="Times New Roman"/>
                <w:sz w:val="24"/>
                <w:szCs w:val="24"/>
                <w:lang w:bidi="ar-SA"/>
              </w:rPr>
              <w:t>84</w:t>
            </w:r>
          </w:p>
        </w:tc>
        <w:tc>
          <w:tcPr>
            <w:tcW w:w="0" w:type="auto"/>
            <w:vAlign w:val="center"/>
            <w:hideMark/>
          </w:tcPr>
          <w:p w14:paraId="22EA80C1"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63545A3C" w14:textId="77777777" w:rsidTr="00B93D23">
        <w:trPr>
          <w:trHeight w:val="442"/>
          <w:tblCellSpacing w:w="15" w:type="dxa"/>
        </w:trPr>
        <w:tc>
          <w:tcPr>
            <w:tcW w:w="0" w:type="auto"/>
            <w:vAlign w:val="center"/>
            <w:hideMark/>
          </w:tcPr>
          <w:p w14:paraId="33777EA3"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Manual</w:t>
            </w:r>
          </w:p>
        </w:tc>
        <w:tc>
          <w:tcPr>
            <w:tcW w:w="0" w:type="auto"/>
            <w:vAlign w:val="center"/>
            <w:hideMark/>
          </w:tcPr>
          <w:p w14:paraId="0A420C15"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3–5</w:t>
            </w:r>
          </w:p>
        </w:tc>
        <w:tc>
          <w:tcPr>
            <w:tcW w:w="0" w:type="auto"/>
            <w:vAlign w:val="center"/>
            <w:hideMark/>
          </w:tcPr>
          <w:p w14:paraId="22D64571"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40</w:t>
            </w:r>
          </w:p>
        </w:tc>
        <w:tc>
          <w:tcPr>
            <w:tcW w:w="0" w:type="auto"/>
            <w:vAlign w:val="center"/>
            <w:hideMark/>
          </w:tcPr>
          <w:p w14:paraId="1132C24A"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1BBF1EDC" w14:textId="77777777" w:rsidTr="00B93D23">
        <w:trPr>
          <w:trHeight w:val="419"/>
          <w:tblCellSpacing w:w="15" w:type="dxa"/>
        </w:trPr>
        <w:tc>
          <w:tcPr>
            <w:tcW w:w="0" w:type="auto"/>
            <w:vAlign w:val="center"/>
            <w:hideMark/>
          </w:tcPr>
          <w:p w14:paraId="3616A955"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Pierson</w:t>
            </w:r>
          </w:p>
        </w:tc>
        <w:tc>
          <w:tcPr>
            <w:tcW w:w="0" w:type="auto"/>
            <w:vAlign w:val="center"/>
            <w:hideMark/>
          </w:tcPr>
          <w:p w14:paraId="1E6AED2F"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Birth–3</w:t>
            </w:r>
          </w:p>
        </w:tc>
        <w:tc>
          <w:tcPr>
            <w:tcW w:w="0" w:type="auto"/>
            <w:vAlign w:val="center"/>
            <w:hideMark/>
          </w:tcPr>
          <w:p w14:paraId="0719EC9C" w14:textId="0A37B7F0" w:rsidR="008F1FB9" w:rsidRPr="00B93D23" w:rsidRDefault="00472FB2" w:rsidP="008F1FB9">
            <w:pPr>
              <w:widowControl/>
              <w:autoSpaceDE/>
              <w:autoSpaceDN/>
              <w:rPr>
                <w:rFonts w:eastAsia="Times New Roman"/>
                <w:sz w:val="24"/>
                <w:szCs w:val="24"/>
                <w:lang w:bidi="ar-SA"/>
              </w:rPr>
            </w:pPr>
            <w:r w:rsidRPr="00B93D23">
              <w:rPr>
                <w:rFonts w:eastAsia="Times New Roman"/>
                <w:sz w:val="24"/>
                <w:szCs w:val="24"/>
                <w:lang w:bidi="ar-SA"/>
              </w:rPr>
              <w:t>9</w:t>
            </w:r>
          </w:p>
        </w:tc>
        <w:tc>
          <w:tcPr>
            <w:tcW w:w="0" w:type="auto"/>
            <w:vAlign w:val="center"/>
            <w:hideMark/>
          </w:tcPr>
          <w:p w14:paraId="0896C98F"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28482E5E" w14:textId="77777777" w:rsidTr="00B93D23">
        <w:trPr>
          <w:trHeight w:val="419"/>
          <w:tblCellSpacing w:w="15" w:type="dxa"/>
        </w:trPr>
        <w:tc>
          <w:tcPr>
            <w:tcW w:w="0" w:type="auto"/>
            <w:vAlign w:val="center"/>
            <w:hideMark/>
          </w:tcPr>
          <w:p w14:paraId="0E0FA256"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Sheridan</w:t>
            </w:r>
          </w:p>
        </w:tc>
        <w:tc>
          <w:tcPr>
            <w:tcW w:w="0" w:type="auto"/>
            <w:vAlign w:val="center"/>
            <w:hideMark/>
          </w:tcPr>
          <w:p w14:paraId="08D36A81"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Birth–5</w:t>
            </w:r>
          </w:p>
        </w:tc>
        <w:tc>
          <w:tcPr>
            <w:tcW w:w="0" w:type="auto"/>
            <w:vAlign w:val="center"/>
            <w:hideMark/>
          </w:tcPr>
          <w:p w14:paraId="31A97F40" w14:textId="0FA95B6E" w:rsidR="008F1FB9" w:rsidRPr="00B93D23" w:rsidRDefault="001B7F07" w:rsidP="008F1FB9">
            <w:pPr>
              <w:widowControl/>
              <w:autoSpaceDE/>
              <w:autoSpaceDN/>
              <w:rPr>
                <w:rFonts w:eastAsia="Times New Roman"/>
                <w:sz w:val="24"/>
                <w:szCs w:val="24"/>
                <w:lang w:bidi="ar-SA"/>
              </w:rPr>
            </w:pPr>
            <w:r w:rsidRPr="00B93D23">
              <w:rPr>
                <w:rFonts w:eastAsia="Times New Roman"/>
                <w:sz w:val="24"/>
                <w:szCs w:val="24"/>
                <w:lang w:bidi="ar-SA"/>
              </w:rPr>
              <w:t>65</w:t>
            </w:r>
          </w:p>
        </w:tc>
        <w:tc>
          <w:tcPr>
            <w:tcW w:w="0" w:type="auto"/>
            <w:vAlign w:val="center"/>
            <w:hideMark/>
          </w:tcPr>
          <w:p w14:paraId="4E83906B"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623FD0D0" w14:textId="77777777" w:rsidTr="00B93D23">
        <w:trPr>
          <w:trHeight w:val="442"/>
          <w:tblCellSpacing w:w="15" w:type="dxa"/>
        </w:trPr>
        <w:tc>
          <w:tcPr>
            <w:tcW w:w="0" w:type="auto"/>
            <w:vAlign w:val="center"/>
            <w:hideMark/>
          </w:tcPr>
          <w:p w14:paraId="74278949"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Webster</w:t>
            </w:r>
          </w:p>
        </w:tc>
        <w:tc>
          <w:tcPr>
            <w:tcW w:w="0" w:type="auto"/>
            <w:vAlign w:val="center"/>
            <w:hideMark/>
          </w:tcPr>
          <w:p w14:paraId="2BCABE1E"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Birth–5</w:t>
            </w:r>
          </w:p>
        </w:tc>
        <w:tc>
          <w:tcPr>
            <w:tcW w:w="0" w:type="auto"/>
            <w:vAlign w:val="center"/>
            <w:hideMark/>
          </w:tcPr>
          <w:p w14:paraId="1BEC3D79" w14:textId="4B7B8A89" w:rsidR="008F1FB9" w:rsidRPr="00B93D23" w:rsidRDefault="001B7F07" w:rsidP="008F1FB9">
            <w:pPr>
              <w:widowControl/>
              <w:autoSpaceDE/>
              <w:autoSpaceDN/>
              <w:rPr>
                <w:rFonts w:eastAsia="Times New Roman"/>
                <w:sz w:val="24"/>
                <w:szCs w:val="24"/>
                <w:lang w:bidi="ar-SA"/>
              </w:rPr>
            </w:pPr>
            <w:r w:rsidRPr="00B93D23">
              <w:rPr>
                <w:rFonts w:eastAsia="Times New Roman"/>
                <w:sz w:val="24"/>
                <w:szCs w:val="24"/>
                <w:lang w:bidi="ar-SA"/>
              </w:rPr>
              <w:t>121</w:t>
            </w:r>
          </w:p>
        </w:tc>
        <w:tc>
          <w:tcPr>
            <w:tcW w:w="0" w:type="auto"/>
            <w:vAlign w:val="center"/>
            <w:hideMark/>
          </w:tcPr>
          <w:p w14:paraId="50FF03C1"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09E61BCC" w14:textId="77777777" w:rsidTr="00B93D23">
        <w:trPr>
          <w:trHeight w:val="419"/>
          <w:tblCellSpacing w:w="15" w:type="dxa"/>
        </w:trPr>
        <w:tc>
          <w:tcPr>
            <w:tcW w:w="0" w:type="auto"/>
            <w:vAlign w:val="center"/>
            <w:hideMark/>
          </w:tcPr>
          <w:p w14:paraId="453AA343"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Woodruff</w:t>
            </w:r>
          </w:p>
        </w:tc>
        <w:tc>
          <w:tcPr>
            <w:tcW w:w="0" w:type="auto"/>
            <w:vAlign w:val="center"/>
            <w:hideMark/>
          </w:tcPr>
          <w:p w14:paraId="75962A29"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3–5</w:t>
            </w:r>
          </w:p>
        </w:tc>
        <w:tc>
          <w:tcPr>
            <w:tcW w:w="0" w:type="auto"/>
            <w:vAlign w:val="center"/>
            <w:hideMark/>
          </w:tcPr>
          <w:p w14:paraId="1CDC6B85"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60</w:t>
            </w:r>
          </w:p>
        </w:tc>
        <w:tc>
          <w:tcPr>
            <w:tcW w:w="0" w:type="auto"/>
            <w:vAlign w:val="center"/>
            <w:hideMark/>
          </w:tcPr>
          <w:p w14:paraId="4F159446"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0C1BB43B" w14:textId="77777777" w:rsidTr="00B93D23">
        <w:trPr>
          <w:trHeight w:val="442"/>
          <w:tblCellSpacing w:w="15" w:type="dxa"/>
        </w:trPr>
        <w:tc>
          <w:tcPr>
            <w:tcW w:w="0" w:type="auto"/>
            <w:vAlign w:val="center"/>
            <w:hideMark/>
          </w:tcPr>
          <w:p w14:paraId="5BC516D5"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Home-based</w:t>
            </w:r>
          </w:p>
        </w:tc>
        <w:tc>
          <w:tcPr>
            <w:tcW w:w="0" w:type="auto"/>
            <w:vAlign w:val="center"/>
            <w:hideMark/>
          </w:tcPr>
          <w:p w14:paraId="3309CC49" w14:textId="77777777" w:rsidR="008F1FB9" w:rsidRPr="00B93D23" w:rsidRDefault="00D842F0" w:rsidP="008F1FB9">
            <w:pPr>
              <w:widowControl/>
              <w:autoSpaceDE/>
              <w:autoSpaceDN/>
              <w:rPr>
                <w:rFonts w:eastAsia="Times New Roman"/>
                <w:sz w:val="24"/>
                <w:szCs w:val="24"/>
                <w:lang w:bidi="ar-SA"/>
              </w:rPr>
            </w:pPr>
            <w:r w:rsidRPr="00B93D23">
              <w:rPr>
                <w:rFonts w:eastAsia="Times New Roman"/>
                <w:sz w:val="24"/>
                <w:szCs w:val="24"/>
                <w:lang w:bidi="ar-SA"/>
              </w:rPr>
              <w:t>3-5</w:t>
            </w:r>
          </w:p>
        </w:tc>
        <w:tc>
          <w:tcPr>
            <w:tcW w:w="0" w:type="auto"/>
            <w:vAlign w:val="center"/>
            <w:hideMark/>
          </w:tcPr>
          <w:p w14:paraId="19EEDD5F" w14:textId="58AB936E"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3</w:t>
            </w:r>
            <w:r w:rsidR="001B7F07" w:rsidRPr="00B93D23">
              <w:rPr>
                <w:rFonts w:eastAsia="Times New Roman"/>
                <w:sz w:val="24"/>
                <w:szCs w:val="24"/>
                <w:lang w:bidi="ar-SA"/>
              </w:rPr>
              <w:t>2</w:t>
            </w:r>
          </w:p>
        </w:tc>
        <w:tc>
          <w:tcPr>
            <w:tcW w:w="0" w:type="auto"/>
            <w:vAlign w:val="center"/>
            <w:hideMark/>
          </w:tcPr>
          <w:p w14:paraId="7BAF389C"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r w:rsidR="008F1FB9" w:rsidRPr="00B93D23" w14:paraId="74E73F8C" w14:textId="77777777" w:rsidTr="00B93D23">
        <w:trPr>
          <w:trHeight w:val="419"/>
          <w:tblCellSpacing w:w="15" w:type="dxa"/>
        </w:trPr>
        <w:tc>
          <w:tcPr>
            <w:tcW w:w="0" w:type="auto"/>
            <w:vAlign w:val="center"/>
            <w:hideMark/>
          </w:tcPr>
          <w:p w14:paraId="1DDE0324" w14:textId="77777777" w:rsidR="008F1FB9" w:rsidRPr="00B93D23" w:rsidRDefault="005769B7" w:rsidP="008F1FB9">
            <w:pPr>
              <w:widowControl/>
              <w:autoSpaceDE/>
              <w:autoSpaceDN/>
              <w:rPr>
                <w:rFonts w:eastAsia="Times New Roman"/>
                <w:sz w:val="24"/>
                <w:szCs w:val="24"/>
                <w:lang w:bidi="ar-SA"/>
              </w:rPr>
            </w:pPr>
            <w:r w:rsidRPr="00B93D23">
              <w:rPr>
                <w:rFonts w:eastAsia="Times New Roman"/>
                <w:sz w:val="24"/>
                <w:szCs w:val="24"/>
                <w:lang w:bidi="ar-SA"/>
              </w:rPr>
              <w:t>Expectant</w:t>
            </w:r>
            <w:r w:rsidR="008F1FB9" w:rsidRPr="00B93D23">
              <w:rPr>
                <w:rFonts w:eastAsia="Times New Roman"/>
                <w:sz w:val="24"/>
                <w:szCs w:val="24"/>
                <w:lang w:bidi="ar-SA"/>
              </w:rPr>
              <w:t xml:space="preserve"> Moms</w:t>
            </w:r>
          </w:p>
        </w:tc>
        <w:tc>
          <w:tcPr>
            <w:tcW w:w="0" w:type="auto"/>
            <w:vAlign w:val="center"/>
            <w:hideMark/>
          </w:tcPr>
          <w:p w14:paraId="692B4F65"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N/A</w:t>
            </w:r>
          </w:p>
        </w:tc>
        <w:tc>
          <w:tcPr>
            <w:tcW w:w="0" w:type="auto"/>
            <w:vAlign w:val="center"/>
            <w:hideMark/>
          </w:tcPr>
          <w:p w14:paraId="3D91D54B"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15</w:t>
            </w:r>
          </w:p>
        </w:tc>
        <w:tc>
          <w:tcPr>
            <w:tcW w:w="0" w:type="auto"/>
            <w:vAlign w:val="center"/>
            <w:hideMark/>
          </w:tcPr>
          <w:p w14:paraId="1EB084E6" w14:textId="77777777" w:rsidR="008F1FB9" w:rsidRPr="00B93D23" w:rsidRDefault="008F1FB9" w:rsidP="008F1FB9">
            <w:pPr>
              <w:widowControl/>
              <w:autoSpaceDE/>
              <w:autoSpaceDN/>
              <w:rPr>
                <w:rFonts w:eastAsia="Times New Roman"/>
                <w:sz w:val="24"/>
                <w:szCs w:val="24"/>
                <w:lang w:bidi="ar-SA"/>
              </w:rPr>
            </w:pPr>
            <w:r w:rsidRPr="00B93D23">
              <w:rPr>
                <w:rFonts w:eastAsia="Times New Roman"/>
                <w:sz w:val="24"/>
                <w:szCs w:val="24"/>
                <w:lang w:bidi="ar-SA"/>
              </w:rPr>
              <w:t>Fully Enrolled</w:t>
            </w:r>
          </w:p>
        </w:tc>
      </w:tr>
    </w:tbl>
    <w:p w14:paraId="667DCF73" w14:textId="77777777" w:rsidR="008F1FB9" w:rsidRPr="00B93D23" w:rsidRDefault="008F1FB9" w:rsidP="00EB426F">
      <w:pPr>
        <w:spacing w:before="66" w:line="259" w:lineRule="auto"/>
        <w:ind w:left="452" w:right="448" w:firstLine="110"/>
        <w:rPr>
          <w:rFonts w:eastAsia="Times New Roman"/>
          <w:b/>
          <w:bCs/>
          <w:sz w:val="24"/>
          <w:szCs w:val="24"/>
          <w:lang w:bidi="ar-SA"/>
        </w:rPr>
      </w:pPr>
    </w:p>
    <w:p w14:paraId="038C56B5" w14:textId="77777777" w:rsidR="00EB426F" w:rsidRPr="00B93D23" w:rsidRDefault="00763AF8" w:rsidP="00B93D23">
      <w:pPr>
        <w:pStyle w:val="Heading1"/>
        <w:ind w:left="0"/>
        <w:rPr>
          <w:b w:val="0"/>
          <w:color w:val="FFFFFF"/>
          <w:sz w:val="24"/>
          <w:szCs w:val="24"/>
        </w:rPr>
      </w:pPr>
      <w:bookmarkStart w:id="5" w:name="_Toc229396041"/>
      <w:r w:rsidRPr="00B93D23">
        <w:rPr>
          <w:rFonts w:eastAsia="Times New Roman"/>
          <w:sz w:val="24"/>
          <w:szCs w:val="24"/>
          <w:lang w:bidi="ar-SA"/>
        </w:rPr>
        <w:t xml:space="preserve">Developmental Screening and Individualized Learning in PCCEO Birth to Five </w:t>
      </w:r>
      <w:r w:rsidR="00EB426F" w:rsidRPr="00B93D23">
        <w:rPr>
          <w:rFonts w:eastAsia="Times New Roman"/>
          <w:sz w:val="24"/>
          <w:szCs w:val="24"/>
          <w:lang w:bidi="ar-SA"/>
        </w:rPr>
        <w:t>Program</w:t>
      </w:r>
      <w:bookmarkEnd w:id="5"/>
      <w:r w:rsidR="00EB426F" w:rsidRPr="00B93D23">
        <w:rPr>
          <w:color w:val="FFFFFF"/>
          <w:sz w:val="24"/>
          <w:szCs w:val="24"/>
        </w:rPr>
        <w:t xml:space="preserve"> </w:t>
      </w:r>
    </w:p>
    <w:p w14:paraId="39E70EC2" w14:textId="77777777" w:rsidR="00403E6D" w:rsidRPr="00B93D23" w:rsidRDefault="00403E6D" w:rsidP="003F0785">
      <w:pPr>
        <w:spacing w:before="66" w:line="259" w:lineRule="auto"/>
        <w:ind w:right="448"/>
        <w:rPr>
          <w:b/>
          <w:sz w:val="24"/>
          <w:szCs w:val="24"/>
        </w:rPr>
      </w:pPr>
    </w:p>
    <w:p w14:paraId="702DFA5F" w14:textId="77777777" w:rsidR="00763AF8" w:rsidRPr="00B93D23" w:rsidRDefault="00763AF8" w:rsidP="000F4147">
      <w:pPr>
        <w:rPr>
          <w:rFonts w:eastAsia="Times New Roman"/>
          <w:sz w:val="24"/>
          <w:szCs w:val="24"/>
          <w:lang w:bidi="ar-SA"/>
        </w:rPr>
      </w:pPr>
      <w:r w:rsidRPr="00B93D23">
        <w:rPr>
          <w:rFonts w:eastAsia="Times New Roman"/>
          <w:b/>
          <w:bCs/>
          <w:sz w:val="24"/>
          <w:szCs w:val="24"/>
          <w:lang w:bidi="ar-SA"/>
        </w:rPr>
        <w:t>Screening and Assessment</w:t>
      </w:r>
    </w:p>
    <w:p w14:paraId="2EEAFCCF" w14:textId="77777777" w:rsidR="00763AF8" w:rsidRPr="00B93D23" w:rsidRDefault="00763AF8" w:rsidP="00763AF8">
      <w:pPr>
        <w:widowControl/>
        <w:numPr>
          <w:ilvl w:val="0"/>
          <w:numId w:val="24"/>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Timeline</w:t>
      </w:r>
      <w:r w:rsidRPr="00B93D23">
        <w:rPr>
          <w:rFonts w:eastAsia="Times New Roman"/>
          <w:sz w:val="24"/>
          <w:szCs w:val="24"/>
          <w:lang w:bidi="ar-SA"/>
        </w:rPr>
        <w:t>: All newly enrolled children are screened within 45 days of enrollment.</w:t>
      </w:r>
    </w:p>
    <w:p w14:paraId="07F15311" w14:textId="77777777" w:rsidR="00763AF8" w:rsidRPr="00B93D23" w:rsidRDefault="00763AF8" w:rsidP="00763AF8">
      <w:pPr>
        <w:widowControl/>
        <w:numPr>
          <w:ilvl w:val="0"/>
          <w:numId w:val="24"/>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Purpose</w:t>
      </w:r>
      <w:r w:rsidRPr="00B93D23">
        <w:rPr>
          <w:rFonts w:eastAsia="Times New Roman"/>
          <w:sz w:val="24"/>
          <w:szCs w:val="24"/>
          <w:lang w:bidi="ar-SA"/>
        </w:rPr>
        <w:t>: To help staff individualize learning experiences that promote early learning outcomes.</w:t>
      </w:r>
    </w:p>
    <w:p w14:paraId="500C59B0" w14:textId="77777777" w:rsidR="00763AF8" w:rsidRPr="00B93D23" w:rsidRDefault="00763AF8" w:rsidP="00763AF8">
      <w:pPr>
        <w:widowControl/>
        <w:numPr>
          <w:ilvl w:val="0"/>
          <w:numId w:val="24"/>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Tools Used</w:t>
      </w:r>
      <w:r w:rsidRPr="00B93D23">
        <w:rPr>
          <w:rFonts w:eastAsia="Times New Roman"/>
          <w:sz w:val="24"/>
          <w:szCs w:val="24"/>
          <w:lang w:bidi="ar-SA"/>
        </w:rPr>
        <w:t>:</w:t>
      </w:r>
    </w:p>
    <w:p w14:paraId="04D99CB8" w14:textId="77777777" w:rsidR="00763AF8" w:rsidRPr="00B93D23" w:rsidRDefault="00763AF8" w:rsidP="00763AF8">
      <w:pPr>
        <w:widowControl/>
        <w:numPr>
          <w:ilvl w:val="1"/>
          <w:numId w:val="24"/>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Brigance – Social and Emotional Screening</w:t>
      </w:r>
    </w:p>
    <w:p w14:paraId="2B5DE1E9" w14:textId="77777777" w:rsidR="00FF2FD0" w:rsidRPr="00B93D23" w:rsidRDefault="00FF2FD0" w:rsidP="00763AF8">
      <w:pPr>
        <w:widowControl/>
        <w:numPr>
          <w:ilvl w:val="1"/>
          <w:numId w:val="24"/>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Learning Accomplishment Profile Assessment (LAP 3) (ages 3 to 5)</w:t>
      </w:r>
    </w:p>
    <w:p w14:paraId="4BB081C8" w14:textId="77777777" w:rsidR="00FF2FD0" w:rsidRPr="00B93D23" w:rsidRDefault="00FF2FD0" w:rsidP="00FF2FD0">
      <w:pPr>
        <w:widowControl/>
        <w:numPr>
          <w:ilvl w:val="1"/>
          <w:numId w:val="24"/>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 xml:space="preserve">Early Learning Accomplishment Profile Assessment (ELAP – ages birth to 3) </w:t>
      </w:r>
    </w:p>
    <w:p w14:paraId="4D6FC333" w14:textId="77777777" w:rsidR="00763AF8" w:rsidRPr="00B93D23" w:rsidRDefault="00763AF8" w:rsidP="00763AF8">
      <w:pPr>
        <w:widowControl/>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Process</w:t>
      </w:r>
      <w:r w:rsidRPr="00B93D23">
        <w:rPr>
          <w:rFonts w:eastAsia="Times New Roman"/>
          <w:sz w:val="24"/>
          <w:szCs w:val="24"/>
          <w:lang w:bidi="ar-SA"/>
        </w:rPr>
        <w:t>:</w:t>
      </w:r>
    </w:p>
    <w:p w14:paraId="53A06ACC" w14:textId="77777777" w:rsidR="00763AF8" w:rsidRPr="00B93D23" w:rsidRDefault="00763AF8" w:rsidP="00763AF8">
      <w:pPr>
        <w:widowControl/>
        <w:numPr>
          <w:ilvl w:val="0"/>
          <w:numId w:val="25"/>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Home Visitors and Education staff conduct the screenings and ongoing assessments.</w:t>
      </w:r>
    </w:p>
    <w:p w14:paraId="4C2DE3D5" w14:textId="77777777" w:rsidR="00763AF8" w:rsidRPr="00B93D23" w:rsidRDefault="00763AF8" w:rsidP="00763AF8">
      <w:pPr>
        <w:widowControl/>
        <w:numPr>
          <w:ilvl w:val="0"/>
          <w:numId w:val="25"/>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Data from these screenings identify children who may require further evaluation.</w:t>
      </w:r>
    </w:p>
    <w:p w14:paraId="178A4669" w14:textId="77777777" w:rsidR="00763AF8" w:rsidRPr="00B93D23" w:rsidRDefault="00763AF8" w:rsidP="00763AF8">
      <w:pPr>
        <w:widowControl/>
        <w:numPr>
          <w:ilvl w:val="0"/>
          <w:numId w:val="25"/>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 xml:space="preserve">Every child is </w:t>
      </w:r>
      <w:r w:rsidR="00D842F0" w:rsidRPr="00B93D23">
        <w:rPr>
          <w:rFonts w:eastAsia="Times New Roman"/>
          <w:sz w:val="24"/>
          <w:szCs w:val="24"/>
          <w:lang w:bidi="ar-SA"/>
        </w:rPr>
        <w:t>given</w:t>
      </w:r>
      <w:r w:rsidRPr="00B93D23">
        <w:rPr>
          <w:rFonts w:eastAsia="Times New Roman"/>
          <w:sz w:val="24"/>
          <w:szCs w:val="24"/>
          <w:lang w:bidi="ar-SA"/>
        </w:rPr>
        <w:t xml:space="preserve"> an </w:t>
      </w:r>
      <w:r w:rsidRPr="00B93D23">
        <w:rPr>
          <w:rFonts w:eastAsia="Times New Roman"/>
          <w:b/>
          <w:bCs/>
          <w:sz w:val="24"/>
          <w:szCs w:val="24"/>
          <w:lang w:bidi="ar-SA"/>
        </w:rPr>
        <w:t>individualized lesson plan</w:t>
      </w:r>
      <w:r w:rsidRPr="00B93D23">
        <w:rPr>
          <w:rFonts w:eastAsia="Times New Roman"/>
          <w:sz w:val="24"/>
          <w:szCs w:val="24"/>
          <w:lang w:bidi="ar-SA"/>
        </w:rPr>
        <w:t>, regardless of program option.</w:t>
      </w:r>
    </w:p>
    <w:p w14:paraId="2EBBF06E" w14:textId="77777777" w:rsidR="00763AF8" w:rsidRPr="00B93D23" w:rsidRDefault="00763AF8" w:rsidP="00763AF8">
      <w:pPr>
        <w:widowControl/>
        <w:autoSpaceDE/>
        <w:autoSpaceDN/>
        <w:spacing w:before="100" w:beforeAutospacing="1" w:after="100" w:afterAutospacing="1"/>
        <w:rPr>
          <w:rFonts w:eastAsia="Times New Roman"/>
          <w:b/>
          <w:bCs/>
          <w:sz w:val="24"/>
          <w:szCs w:val="24"/>
          <w:lang w:bidi="ar-SA"/>
        </w:rPr>
      </w:pPr>
      <w:r w:rsidRPr="00B93D23">
        <w:rPr>
          <w:rFonts w:eastAsia="Times New Roman"/>
          <w:b/>
          <w:bCs/>
          <w:sz w:val="24"/>
          <w:szCs w:val="24"/>
          <w:lang w:bidi="ar-SA"/>
        </w:rPr>
        <w:t>Curriculum</w:t>
      </w:r>
    </w:p>
    <w:p w14:paraId="7B036DF8" w14:textId="77777777" w:rsidR="002F540C" w:rsidRPr="00B93D23" w:rsidRDefault="002F540C" w:rsidP="002F540C">
      <w:pPr>
        <w:spacing w:before="100" w:beforeAutospacing="1" w:after="100" w:afterAutospacing="1"/>
        <w:rPr>
          <w:rFonts w:eastAsiaTheme="minorHAnsi"/>
          <w:sz w:val="24"/>
          <w:szCs w:val="24"/>
          <w:lang w:bidi="ar-SA"/>
        </w:rPr>
      </w:pPr>
      <w:r w:rsidRPr="00B93D23">
        <w:rPr>
          <w:sz w:val="24"/>
          <w:szCs w:val="24"/>
        </w:rPr>
        <w:t xml:space="preserve">The </w:t>
      </w:r>
      <w:r w:rsidRPr="00B93D23">
        <w:rPr>
          <w:b/>
          <w:bCs/>
          <w:sz w:val="24"/>
          <w:szCs w:val="24"/>
        </w:rPr>
        <w:t xml:space="preserve">Creative Curriculum </w:t>
      </w:r>
      <w:r w:rsidRPr="00B93D23">
        <w:rPr>
          <w:sz w:val="24"/>
          <w:szCs w:val="24"/>
        </w:rPr>
        <w:t>is a</w:t>
      </w:r>
      <w:r w:rsidR="004B2967" w:rsidRPr="00B93D23">
        <w:rPr>
          <w:sz w:val="24"/>
          <w:szCs w:val="24"/>
        </w:rPr>
        <w:t xml:space="preserve"> </w:t>
      </w:r>
      <w:r w:rsidRPr="00B93D23">
        <w:rPr>
          <w:sz w:val="24"/>
          <w:szCs w:val="24"/>
        </w:rPr>
        <w:t xml:space="preserve">research-based curriculum designed to foster the </w:t>
      </w:r>
      <w:r w:rsidR="004B2967" w:rsidRPr="00B93D23">
        <w:rPr>
          <w:sz w:val="24"/>
          <w:szCs w:val="24"/>
        </w:rPr>
        <w:t>whole child's development</w:t>
      </w:r>
      <w:r w:rsidRPr="00B93D23">
        <w:rPr>
          <w:sz w:val="24"/>
          <w:szCs w:val="24"/>
        </w:rPr>
        <w:t xml:space="preserve"> through intentional, play-based learning. PCCEO Birth – Five programs </w:t>
      </w:r>
      <w:r w:rsidR="004B2967" w:rsidRPr="00B93D23">
        <w:rPr>
          <w:sz w:val="24"/>
          <w:szCs w:val="24"/>
        </w:rPr>
        <w:t>support</w:t>
      </w:r>
      <w:r w:rsidRPr="00B93D23">
        <w:rPr>
          <w:sz w:val="24"/>
          <w:szCs w:val="24"/>
        </w:rPr>
        <w:t xml:space="preserve"> the use of Creative Curriculum because of </w:t>
      </w:r>
      <w:r w:rsidR="004B2967" w:rsidRPr="00B93D23">
        <w:rPr>
          <w:sz w:val="24"/>
          <w:szCs w:val="24"/>
        </w:rPr>
        <w:t>developmentally</w:t>
      </w:r>
      <w:r w:rsidRPr="00B93D23">
        <w:rPr>
          <w:sz w:val="24"/>
          <w:szCs w:val="24"/>
        </w:rPr>
        <w:t xml:space="preserve"> appropriate content focusing on a:</w:t>
      </w:r>
    </w:p>
    <w:p w14:paraId="4D9EC445" w14:textId="77777777" w:rsidR="002F540C" w:rsidRPr="00B93D23" w:rsidRDefault="002F540C" w:rsidP="002F540C">
      <w:pPr>
        <w:spacing w:before="100" w:beforeAutospacing="1" w:after="100" w:afterAutospacing="1"/>
        <w:rPr>
          <w:b/>
          <w:bCs/>
          <w:sz w:val="24"/>
          <w:szCs w:val="24"/>
        </w:rPr>
      </w:pPr>
      <w:r w:rsidRPr="00B93D23">
        <w:rPr>
          <w:b/>
          <w:bCs/>
          <w:sz w:val="24"/>
          <w:szCs w:val="24"/>
        </w:rPr>
        <w:t>1. Comprehensive Framework</w:t>
      </w:r>
    </w:p>
    <w:p w14:paraId="5EDC6A99" w14:textId="77777777" w:rsidR="002F540C" w:rsidRPr="00B93D23" w:rsidRDefault="002F540C" w:rsidP="002F540C">
      <w:pPr>
        <w:widowControl/>
        <w:numPr>
          <w:ilvl w:val="0"/>
          <w:numId w:val="33"/>
        </w:numPr>
        <w:autoSpaceDE/>
        <w:autoSpaceDN/>
        <w:spacing w:before="100" w:beforeAutospacing="1" w:after="100" w:afterAutospacing="1"/>
        <w:rPr>
          <w:rFonts w:eastAsia="Times New Roman"/>
          <w:sz w:val="24"/>
          <w:szCs w:val="24"/>
        </w:rPr>
      </w:pPr>
      <w:r w:rsidRPr="00B93D23">
        <w:rPr>
          <w:rFonts w:eastAsia="Times New Roman"/>
          <w:b/>
          <w:bCs/>
          <w:sz w:val="24"/>
          <w:szCs w:val="24"/>
        </w:rPr>
        <w:t>Whole-Child Development</w:t>
      </w:r>
      <w:r w:rsidRPr="00B93D23">
        <w:rPr>
          <w:rFonts w:eastAsia="Times New Roman"/>
          <w:sz w:val="24"/>
          <w:szCs w:val="24"/>
        </w:rPr>
        <w:t>: It supports cognitive, physical, social-emotional, and language development.</w:t>
      </w:r>
    </w:p>
    <w:p w14:paraId="48F26020" w14:textId="77777777" w:rsidR="002F540C" w:rsidRPr="00B93D23" w:rsidRDefault="002F540C" w:rsidP="002F540C">
      <w:pPr>
        <w:widowControl/>
        <w:numPr>
          <w:ilvl w:val="0"/>
          <w:numId w:val="33"/>
        </w:numPr>
        <w:autoSpaceDE/>
        <w:autoSpaceDN/>
        <w:spacing w:before="100" w:beforeAutospacing="1" w:after="100" w:afterAutospacing="1"/>
        <w:rPr>
          <w:rFonts w:eastAsia="Times New Roman"/>
          <w:sz w:val="24"/>
          <w:szCs w:val="24"/>
        </w:rPr>
      </w:pPr>
      <w:r w:rsidRPr="00B93D23">
        <w:rPr>
          <w:rFonts w:eastAsia="Times New Roman"/>
          <w:b/>
          <w:bCs/>
          <w:sz w:val="24"/>
          <w:szCs w:val="24"/>
        </w:rPr>
        <w:t>Focus on Key Areas</w:t>
      </w:r>
      <w:r w:rsidRPr="00B93D23">
        <w:rPr>
          <w:rFonts w:eastAsia="Times New Roman"/>
          <w:sz w:val="24"/>
          <w:szCs w:val="24"/>
        </w:rPr>
        <w:t>: The curriculum integrates literacy, math, science, social studies, and the arts within a structured, developmentally appropriate framework.</w:t>
      </w:r>
    </w:p>
    <w:p w14:paraId="079BF827"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2. Play-Based and Hands-On Learning</w:t>
      </w:r>
    </w:p>
    <w:p w14:paraId="058B9CAE" w14:textId="77777777" w:rsidR="002F540C" w:rsidRPr="00B93D23" w:rsidRDefault="002F540C" w:rsidP="002F540C">
      <w:pPr>
        <w:widowControl/>
        <w:numPr>
          <w:ilvl w:val="0"/>
          <w:numId w:val="34"/>
        </w:numPr>
        <w:autoSpaceDE/>
        <w:autoSpaceDN/>
        <w:spacing w:before="100" w:beforeAutospacing="1" w:after="100" w:afterAutospacing="1"/>
        <w:rPr>
          <w:rFonts w:eastAsia="Times New Roman"/>
          <w:sz w:val="24"/>
          <w:szCs w:val="24"/>
        </w:rPr>
      </w:pPr>
      <w:r w:rsidRPr="00B93D23">
        <w:rPr>
          <w:rFonts w:eastAsia="Times New Roman"/>
          <w:sz w:val="24"/>
          <w:szCs w:val="24"/>
        </w:rPr>
        <w:t>Activities encourage active exploration and problem-solving, making learning enjoyable and meaningful.</w:t>
      </w:r>
    </w:p>
    <w:p w14:paraId="58066EA4" w14:textId="77777777" w:rsidR="002F540C" w:rsidRPr="00B93D23" w:rsidRDefault="002F540C" w:rsidP="002F540C">
      <w:pPr>
        <w:widowControl/>
        <w:numPr>
          <w:ilvl w:val="0"/>
          <w:numId w:val="34"/>
        </w:numPr>
        <w:autoSpaceDE/>
        <w:autoSpaceDN/>
        <w:spacing w:before="100" w:beforeAutospacing="1" w:after="100" w:afterAutospacing="1"/>
        <w:rPr>
          <w:rFonts w:eastAsia="Times New Roman"/>
          <w:sz w:val="24"/>
          <w:szCs w:val="24"/>
        </w:rPr>
      </w:pPr>
      <w:r w:rsidRPr="00B93D23">
        <w:rPr>
          <w:rFonts w:eastAsia="Times New Roman"/>
          <w:sz w:val="24"/>
          <w:szCs w:val="24"/>
        </w:rPr>
        <w:t>Children learn through investigations, projects, and creative activities that align with their interests and developmental needs.</w:t>
      </w:r>
    </w:p>
    <w:p w14:paraId="09CF6299"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3. Individualized and Inclusive</w:t>
      </w:r>
    </w:p>
    <w:p w14:paraId="740632F6" w14:textId="77777777" w:rsidR="002F540C" w:rsidRPr="00B93D23" w:rsidRDefault="002F540C" w:rsidP="002F540C">
      <w:pPr>
        <w:widowControl/>
        <w:numPr>
          <w:ilvl w:val="0"/>
          <w:numId w:val="35"/>
        </w:numPr>
        <w:autoSpaceDE/>
        <w:autoSpaceDN/>
        <w:spacing w:before="100" w:beforeAutospacing="1" w:after="100" w:afterAutospacing="1"/>
        <w:rPr>
          <w:rFonts w:eastAsia="Times New Roman"/>
          <w:sz w:val="24"/>
          <w:szCs w:val="24"/>
        </w:rPr>
      </w:pPr>
      <w:r w:rsidRPr="00B93D23">
        <w:rPr>
          <w:rFonts w:eastAsia="Times New Roman"/>
          <w:sz w:val="24"/>
          <w:szCs w:val="24"/>
        </w:rPr>
        <w:t xml:space="preserve">It emphasizes </w:t>
      </w:r>
      <w:r w:rsidRPr="00B93D23">
        <w:rPr>
          <w:rFonts w:eastAsia="Times New Roman"/>
          <w:b/>
          <w:bCs/>
          <w:sz w:val="24"/>
          <w:szCs w:val="24"/>
        </w:rPr>
        <w:t>individualized teaching</w:t>
      </w:r>
      <w:r w:rsidRPr="00B93D23">
        <w:rPr>
          <w:rFonts w:eastAsia="Times New Roman"/>
          <w:sz w:val="24"/>
          <w:szCs w:val="24"/>
        </w:rPr>
        <w:t xml:space="preserve"> to meet the needs of diverse learners, including dual-language learners and children with disabilities.</w:t>
      </w:r>
    </w:p>
    <w:p w14:paraId="2CDE0E17" w14:textId="77777777" w:rsidR="002F540C" w:rsidRPr="00B93D23" w:rsidRDefault="002F540C" w:rsidP="002F540C">
      <w:pPr>
        <w:widowControl/>
        <w:numPr>
          <w:ilvl w:val="0"/>
          <w:numId w:val="35"/>
        </w:numPr>
        <w:autoSpaceDE/>
        <w:autoSpaceDN/>
        <w:spacing w:before="100" w:beforeAutospacing="1" w:after="100" w:afterAutospacing="1"/>
        <w:rPr>
          <w:rFonts w:eastAsia="Times New Roman"/>
          <w:sz w:val="24"/>
          <w:szCs w:val="24"/>
        </w:rPr>
      </w:pPr>
      <w:r w:rsidRPr="00B93D23">
        <w:rPr>
          <w:rFonts w:eastAsia="Times New Roman"/>
          <w:sz w:val="24"/>
          <w:szCs w:val="24"/>
        </w:rPr>
        <w:t>Teachers are encouraged to adapt strategies for each child's strengths, needs, and cultural background.</w:t>
      </w:r>
    </w:p>
    <w:p w14:paraId="5DCF529C"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4. Promotes Social-Emotional Development</w:t>
      </w:r>
    </w:p>
    <w:p w14:paraId="75A104BC" w14:textId="77777777" w:rsidR="002F540C" w:rsidRPr="00B93D23" w:rsidRDefault="002F540C" w:rsidP="002F540C">
      <w:pPr>
        <w:widowControl/>
        <w:numPr>
          <w:ilvl w:val="0"/>
          <w:numId w:val="36"/>
        </w:numPr>
        <w:autoSpaceDE/>
        <w:autoSpaceDN/>
        <w:spacing w:before="100" w:beforeAutospacing="1" w:after="100" w:afterAutospacing="1"/>
        <w:rPr>
          <w:rFonts w:eastAsia="Times New Roman"/>
          <w:sz w:val="24"/>
          <w:szCs w:val="24"/>
        </w:rPr>
      </w:pPr>
      <w:r w:rsidRPr="00B93D23">
        <w:rPr>
          <w:rFonts w:eastAsia="Times New Roman"/>
          <w:sz w:val="24"/>
          <w:szCs w:val="24"/>
        </w:rPr>
        <w:t xml:space="preserve">Social-emotional learning (SEL) is integrated into daily routines and activities to help children develop </w:t>
      </w:r>
      <w:r w:rsidR="004B2967" w:rsidRPr="00B93D23">
        <w:rPr>
          <w:rFonts w:eastAsia="Times New Roman"/>
          <w:sz w:val="24"/>
          <w:szCs w:val="24"/>
        </w:rPr>
        <w:t>self-regulation, cooperation, and conflict resolution skills</w:t>
      </w:r>
      <w:r w:rsidRPr="00B93D23">
        <w:rPr>
          <w:rFonts w:eastAsia="Times New Roman"/>
          <w:sz w:val="24"/>
          <w:szCs w:val="24"/>
        </w:rPr>
        <w:t>.</w:t>
      </w:r>
    </w:p>
    <w:p w14:paraId="3D3F86E0" w14:textId="77777777" w:rsidR="002F540C" w:rsidRPr="00B93D23" w:rsidRDefault="002F540C" w:rsidP="002F540C">
      <w:pPr>
        <w:widowControl/>
        <w:numPr>
          <w:ilvl w:val="0"/>
          <w:numId w:val="36"/>
        </w:numPr>
        <w:autoSpaceDE/>
        <w:autoSpaceDN/>
        <w:spacing w:before="100" w:beforeAutospacing="1" w:after="100" w:afterAutospacing="1"/>
        <w:rPr>
          <w:rFonts w:eastAsia="Times New Roman"/>
          <w:sz w:val="24"/>
          <w:szCs w:val="24"/>
        </w:rPr>
      </w:pPr>
      <w:r w:rsidRPr="00B93D23">
        <w:rPr>
          <w:rFonts w:eastAsia="Times New Roman"/>
          <w:sz w:val="24"/>
          <w:szCs w:val="24"/>
        </w:rPr>
        <w:t>Encourages a positive classroom community.</w:t>
      </w:r>
    </w:p>
    <w:p w14:paraId="49260C7A"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5. Alignment with Standards</w:t>
      </w:r>
    </w:p>
    <w:p w14:paraId="53B97AA3" w14:textId="77777777" w:rsidR="002F540C" w:rsidRPr="00B93D23" w:rsidRDefault="002F540C" w:rsidP="002F540C">
      <w:pPr>
        <w:widowControl/>
        <w:numPr>
          <w:ilvl w:val="0"/>
          <w:numId w:val="37"/>
        </w:numPr>
        <w:autoSpaceDE/>
        <w:autoSpaceDN/>
        <w:spacing w:before="100" w:beforeAutospacing="1" w:after="100" w:afterAutospacing="1"/>
        <w:rPr>
          <w:rFonts w:eastAsia="Times New Roman"/>
          <w:sz w:val="24"/>
          <w:szCs w:val="24"/>
        </w:rPr>
      </w:pPr>
      <w:r w:rsidRPr="00B93D23">
        <w:rPr>
          <w:rFonts w:eastAsia="Times New Roman"/>
          <w:sz w:val="24"/>
          <w:szCs w:val="24"/>
        </w:rPr>
        <w:t>The Creative Curriculum aligns with Illinois State Early Learning Standards and the Head Start Early Learning Outcomes Framework.</w:t>
      </w:r>
    </w:p>
    <w:p w14:paraId="0DA2A2A6" w14:textId="77777777" w:rsidR="002F540C" w:rsidRPr="00B93D23" w:rsidRDefault="002F540C" w:rsidP="002F540C">
      <w:pPr>
        <w:widowControl/>
        <w:numPr>
          <w:ilvl w:val="0"/>
          <w:numId w:val="37"/>
        </w:numPr>
        <w:autoSpaceDE/>
        <w:autoSpaceDN/>
        <w:spacing w:before="100" w:beforeAutospacing="1" w:after="100" w:afterAutospacing="1"/>
        <w:rPr>
          <w:rFonts w:eastAsia="Times New Roman"/>
          <w:sz w:val="24"/>
          <w:szCs w:val="24"/>
        </w:rPr>
      </w:pPr>
      <w:r w:rsidRPr="00B93D23">
        <w:rPr>
          <w:rFonts w:eastAsia="Times New Roman"/>
          <w:sz w:val="24"/>
          <w:szCs w:val="24"/>
        </w:rPr>
        <w:t>Ensures children are prepared for kindergarten and beyond.</w:t>
      </w:r>
    </w:p>
    <w:p w14:paraId="33466F35"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6. Guidance for Teachers</w:t>
      </w:r>
    </w:p>
    <w:p w14:paraId="302500DF" w14:textId="77777777" w:rsidR="002F540C" w:rsidRPr="00B93D23" w:rsidRDefault="002F540C" w:rsidP="002F540C">
      <w:pPr>
        <w:widowControl/>
        <w:numPr>
          <w:ilvl w:val="0"/>
          <w:numId w:val="38"/>
        </w:numPr>
        <w:autoSpaceDE/>
        <w:autoSpaceDN/>
        <w:spacing w:before="100" w:beforeAutospacing="1" w:after="100" w:afterAutospacing="1"/>
        <w:rPr>
          <w:rFonts w:eastAsia="Times New Roman"/>
          <w:sz w:val="24"/>
          <w:szCs w:val="24"/>
        </w:rPr>
      </w:pPr>
      <w:r w:rsidRPr="00B93D23">
        <w:rPr>
          <w:rFonts w:eastAsia="Times New Roman"/>
          <w:sz w:val="24"/>
          <w:szCs w:val="24"/>
        </w:rPr>
        <w:t>Provides detailed lesson plans and resources.</w:t>
      </w:r>
    </w:p>
    <w:p w14:paraId="169F42D5" w14:textId="1B37D89F" w:rsidR="002F540C" w:rsidRDefault="002F540C" w:rsidP="002F540C">
      <w:pPr>
        <w:widowControl/>
        <w:numPr>
          <w:ilvl w:val="0"/>
          <w:numId w:val="38"/>
        </w:numPr>
        <w:autoSpaceDE/>
        <w:autoSpaceDN/>
        <w:spacing w:before="100" w:beforeAutospacing="1" w:after="100" w:afterAutospacing="1"/>
        <w:rPr>
          <w:rFonts w:eastAsia="Times New Roman"/>
          <w:sz w:val="24"/>
          <w:szCs w:val="24"/>
        </w:rPr>
      </w:pPr>
      <w:r w:rsidRPr="00B93D23">
        <w:rPr>
          <w:rFonts w:eastAsia="Times New Roman"/>
          <w:sz w:val="24"/>
          <w:szCs w:val="24"/>
        </w:rPr>
        <w:t>Offers professional development opportunities to help educators implement the curriculum effectively.</w:t>
      </w:r>
    </w:p>
    <w:p w14:paraId="487E0442" w14:textId="77777777" w:rsidR="00B93D23" w:rsidRPr="00B93D23" w:rsidRDefault="00B93D23" w:rsidP="00B93D23">
      <w:pPr>
        <w:widowControl/>
        <w:autoSpaceDE/>
        <w:autoSpaceDN/>
        <w:spacing w:before="100" w:beforeAutospacing="1" w:after="100" w:afterAutospacing="1"/>
        <w:rPr>
          <w:rFonts w:eastAsia="Times New Roman"/>
          <w:sz w:val="24"/>
          <w:szCs w:val="24"/>
        </w:rPr>
      </w:pPr>
    </w:p>
    <w:p w14:paraId="76D3945B"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7. Family Engagement</w:t>
      </w:r>
    </w:p>
    <w:p w14:paraId="2DEF62FE" w14:textId="77777777" w:rsidR="002F540C" w:rsidRPr="00B93D23" w:rsidRDefault="002F540C" w:rsidP="002F540C">
      <w:pPr>
        <w:widowControl/>
        <w:numPr>
          <w:ilvl w:val="0"/>
          <w:numId w:val="39"/>
        </w:numPr>
        <w:autoSpaceDE/>
        <w:autoSpaceDN/>
        <w:spacing w:before="100" w:beforeAutospacing="1" w:after="100" w:afterAutospacing="1"/>
        <w:rPr>
          <w:rFonts w:eastAsia="Times New Roman"/>
          <w:sz w:val="24"/>
          <w:szCs w:val="24"/>
        </w:rPr>
      </w:pPr>
      <w:r w:rsidRPr="00B93D23">
        <w:rPr>
          <w:rFonts w:eastAsia="Times New Roman"/>
          <w:sz w:val="24"/>
          <w:szCs w:val="24"/>
        </w:rPr>
        <w:t>Includes tools and activities to involve families in their children’s learning, fostering strong school-home connections.</w:t>
      </w:r>
    </w:p>
    <w:p w14:paraId="53B56E88" w14:textId="77777777" w:rsidR="002F540C" w:rsidRPr="00B93D23" w:rsidRDefault="002F540C" w:rsidP="002F540C">
      <w:pPr>
        <w:widowControl/>
        <w:numPr>
          <w:ilvl w:val="0"/>
          <w:numId w:val="39"/>
        </w:numPr>
        <w:autoSpaceDE/>
        <w:autoSpaceDN/>
        <w:spacing w:before="100" w:beforeAutospacing="1" w:after="100" w:afterAutospacing="1"/>
        <w:rPr>
          <w:rFonts w:eastAsia="Times New Roman"/>
          <w:sz w:val="24"/>
          <w:szCs w:val="24"/>
        </w:rPr>
      </w:pPr>
      <w:r w:rsidRPr="00B93D23">
        <w:rPr>
          <w:rFonts w:eastAsia="Times New Roman"/>
          <w:sz w:val="24"/>
          <w:szCs w:val="24"/>
        </w:rPr>
        <w:t>Encourages communication and shared learning experiences between teachers and families.</w:t>
      </w:r>
    </w:p>
    <w:p w14:paraId="725E4373" w14:textId="77777777" w:rsidR="002F540C" w:rsidRPr="00B93D23" w:rsidRDefault="002F540C" w:rsidP="002F540C">
      <w:pPr>
        <w:spacing w:before="100" w:beforeAutospacing="1" w:after="100" w:afterAutospacing="1"/>
        <w:rPr>
          <w:rFonts w:eastAsiaTheme="minorHAnsi"/>
          <w:b/>
          <w:bCs/>
          <w:sz w:val="24"/>
          <w:szCs w:val="24"/>
        </w:rPr>
      </w:pPr>
      <w:r w:rsidRPr="00B93D23">
        <w:rPr>
          <w:b/>
          <w:bCs/>
          <w:sz w:val="24"/>
          <w:szCs w:val="24"/>
        </w:rPr>
        <w:t>8. Encourages Curiosity and Critical Thinking</w:t>
      </w:r>
    </w:p>
    <w:p w14:paraId="254E9022" w14:textId="77777777" w:rsidR="002F540C" w:rsidRPr="00B93D23" w:rsidRDefault="004B2967" w:rsidP="002F540C">
      <w:pPr>
        <w:widowControl/>
        <w:numPr>
          <w:ilvl w:val="0"/>
          <w:numId w:val="40"/>
        </w:numPr>
        <w:autoSpaceDE/>
        <w:autoSpaceDN/>
        <w:spacing w:before="100" w:beforeAutospacing="1" w:after="100" w:afterAutospacing="1"/>
        <w:rPr>
          <w:rFonts w:eastAsia="Times New Roman"/>
          <w:sz w:val="24"/>
          <w:szCs w:val="24"/>
        </w:rPr>
      </w:pPr>
      <w:r w:rsidRPr="00B93D23">
        <w:rPr>
          <w:rFonts w:eastAsia="Times New Roman"/>
          <w:sz w:val="24"/>
          <w:szCs w:val="24"/>
        </w:rPr>
        <w:t xml:space="preserve">Investigative studies </w:t>
      </w:r>
      <w:r w:rsidR="002F540C" w:rsidRPr="00B93D23">
        <w:rPr>
          <w:rFonts w:eastAsia="Times New Roman"/>
          <w:sz w:val="24"/>
          <w:szCs w:val="24"/>
        </w:rPr>
        <w:t>build on children's natural curiosity and deepen their understanding of concepts.</w:t>
      </w:r>
    </w:p>
    <w:p w14:paraId="51FC3DD8" w14:textId="77777777" w:rsidR="002F540C" w:rsidRPr="00B93D23" w:rsidRDefault="004B2967" w:rsidP="002F540C">
      <w:pPr>
        <w:widowControl/>
        <w:numPr>
          <w:ilvl w:val="0"/>
          <w:numId w:val="40"/>
        </w:numPr>
        <w:autoSpaceDE/>
        <w:autoSpaceDN/>
        <w:spacing w:before="100" w:beforeAutospacing="1" w:after="100" w:afterAutospacing="1"/>
        <w:rPr>
          <w:rFonts w:eastAsia="Times New Roman"/>
          <w:sz w:val="24"/>
          <w:szCs w:val="24"/>
        </w:rPr>
      </w:pPr>
      <w:r w:rsidRPr="00B93D23">
        <w:rPr>
          <w:rFonts w:eastAsia="Times New Roman"/>
          <w:sz w:val="24"/>
          <w:szCs w:val="24"/>
        </w:rPr>
        <w:t>Develop</w:t>
      </w:r>
      <w:r w:rsidR="002F540C" w:rsidRPr="00B93D23">
        <w:rPr>
          <w:rFonts w:eastAsia="Times New Roman"/>
          <w:sz w:val="24"/>
          <w:szCs w:val="24"/>
        </w:rPr>
        <w:t xml:space="preserve"> problem-solving and inquiry skills through exploration and questioning.</w:t>
      </w:r>
    </w:p>
    <w:p w14:paraId="54DD6AF9" w14:textId="418CD75B" w:rsidR="0001648F" w:rsidRPr="00B93D23" w:rsidRDefault="00472FB2" w:rsidP="0001648F">
      <w:pPr>
        <w:pStyle w:val="ListParagraph"/>
        <w:widowControl/>
        <w:numPr>
          <w:ilvl w:val="0"/>
          <w:numId w:val="27"/>
        </w:numPr>
        <w:autoSpaceDE/>
        <w:autoSpaceDN/>
        <w:spacing w:before="100" w:beforeAutospacing="1" w:after="100" w:afterAutospacing="1"/>
        <w:rPr>
          <w:rFonts w:eastAsia="Times New Roman"/>
          <w:sz w:val="24"/>
          <w:szCs w:val="24"/>
          <w:lang w:bidi="ar-SA"/>
        </w:rPr>
      </w:pPr>
      <w:r w:rsidRPr="00B93D23">
        <w:rPr>
          <w:rFonts w:eastAsia="Times New Roman"/>
          <w:b/>
          <w:sz w:val="24"/>
          <w:szCs w:val="24"/>
          <w:lang w:bidi="ar-SA"/>
        </w:rPr>
        <w:t xml:space="preserve">Ready Rosie is the Parent Curriculum (3-5) for Homebased and Expectant Moms. </w:t>
      </w:r>
    </w:p>
    <w:p w14:paraId="4D5DB4B0" w14:textId="77777777" w:rsidR="00AE10BD" w:rsidRPr="00B93D23" w:rsidRDefault="00AE10BD" w:rsidP="00AE10BD">
      <w:pPr>
        <w:pStyle w:val="ListParagraph"/>
        <w:widowControl/>
        <w:numPr>
          <w:ilvl w:val="1"/>
          <w:numId w:val="27"/>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Facilitates family-child interaction</w:t>
      </w:r>
    </w:p>
    <w:p w14:paraId="1EE9A2CD" w14:textId="77777777" w:rsidR="00AE10BD" w:rsidRPr="00B93D23" w:rsidRDefault="00AE10BD" w:rsidP="00AE10BD">
      <w:pPr>
        <w:pStyle w:val="ListParagraph"/>
        <w:widowControl/>
        <w:numPr>
          <w:ilvl w:val="1"/>
          <w:numId w:val="27"/>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Affirms child capabilities and competence in families</w:t>
      </w:r>
    </w:p>
    <w:p w14:paraId="0417444E" w14:textId="77777777" w:rsidR="00AE10BD" w:rsidRPr="00B93D23" w:rsidRDefault="00AE10BD" w:rsidP="00AE10BD">
      <w:pPr>
        <w:pStyle w:val="ListParagraph"/>
        <w:widowControl/>
        <w:numPr>
          <w:ilvl w:val="1"/>
          <w:numId w:val="27"/>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Promotes actively listening, reflecting, and using strength-based strategies</w:t>
      </w:r>
    </w:p>
    <w:p w14:paraId="0BA40FCC" w14:textId="77777777" w:rsidR="00AE10BD" w:rsidRPr="00B93D23" w:rsidRDefault="00AE10BD" w:rsidP="00AE10BD">
      <w:pPr>
        <w:pStyle w:val="ListParagraph"/>
        <w:widowControl/>
        <w:numPr>
          <w:ilvl w:val="1"/>
          <w:numId w:val="27"/>
        </w:numPr>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Promotes community systems building to provide trustworthy relationships for families.</w:t>
      </w:r>
    </w:p>
    <w:p w14:paraId="2FFEC613" w14:textId="77777777" w:rsidR="00FF5758" w:rsidRPr="00B93D23" w:rsidRDefault="00FF5758" w:rsidP="00FF5758">
      <w:pPr>
        <w:pStyle w:val="ListParagraph"/>
        <w:numPr>
          <w:ilvl w:val="1"/>
          <w:numId w:val="27"/>
        </w:numPr>
        <w:spacing w:before="100" w:beforeAutospacing="1" w:after="100" w:afterAutospacing="1"/>
        <w:rPr>
          <w:rFonts w:eastAsia="Times New Roman"/>
          <w:sz w:val="24"/>
          <w:szCs w:val="24"/>
          <w:lang w:bidi="ar-SA"/>
        </w:rPr>
      </w:pPr>
      <w:r w:rsidRPr="00B93D23">
        <w:rPr>
          <w:rFonts w:eastAsia="Times New Roman"/>
          <w:sz w:val="24"/>
          <w:szCs w:val="24"/>
          <w:lang w:bidi="ar-SA"/>
        </w:rPr>
        <w:t>Trauma-informed, culturally sensitive practice</w:t>
      </w:r>
    </w:p>
    <w:p w14:paraId="5C018CE2" w14:textId="77777777" w:rsidR="00FF5758" w:rsidRPr="00B93D23" w:rsidRDefault="00FF5758" w:rsidP="00FF5758">
      <w:pPr>
        <w:pStyle w:val="ListParagraph"/>
        <w:numPr>
          <w:ilvl w:val="1"/>
          <w:numId w:val="27"/>
        </w:numPr>
        <w:spacing w:before="100" w:beforeAutospacing="1" w:after="100" w:afterAutospacing="1"/>
        <w:rPr>
          <w:rFonts w:eastAsia="Times New Roman"/>
          <w:sz w:val="24"/>
          <w:szCs w:val="24"/>
          <w:lang w:bidi="ar-SA"/>
        </w:rPr>
      </w:pPr>
      <w:r w:rsidRPr="00B93D23">
        <w:rPr>
          <w:rFonts w:eastAsia="Times New Roman"/>
          <w:sz w:val="24"/>
          <w:szCs w:val="24"/>
          <w:lang w:bidi="ar-SA"/>
        </w:rPr>
        <w:t>Uses infant mental health approach</w:t>
      </w:r>
    </w:p>
    <w:p w14:paraId="4286ACF8" w14:textId="77777777" w:rsidR="00FF5758" w:rsidRPr="00B93D23" w:rsidRDefault="00FF5758" w:rsidP="00FF5758">
      <w:pPr>
        <w:pStyle w:val="ListParagraph"/>
        <w:numPr>
          <w:ilvl w:val="1"/>
          <w:numId w:val="27"/>
        </w:numPr>
        <w:spacing w:before="100" w:beforeAutospacing="1" w:after="100" w:afterAutospacing="1"/>
        <w:rPr>
          <w:rFonts w:eastAsia="Times New Roman"/>
          <w:sz w:val="24"/>
          <w:szCs w:val="24"/>
          <w:lang w:bidi="ar-SA"/>
        </w:rPr>
      </w:pPr>
      <w:r w:rsidRPr="00B93D23">
        <w:rPr>
          <w:rFonts w:eastAsia="Times New Roman"/>
          <w:sz w:val="24"/>
          <w:szCs w:val="24"/>
          <w:lang w:bidi="ar-SA"/>
        </w:rPr>
        <w:t xml:space="preserve">Flexibility to meet individual family, parent/caregiver, </w:t>
      </w:r>
      <w:r w:rsidR="00162B18" w:rsidRPr="00B93D23">
        <w:rPr>
          <w:rFonts w:eastAsia="Times New Roman"/>
          <w:sz w:val="24"/>
          <w:szCs w:val="24"/>
          <w:lang w:bidi="ar-SA"/>
        </w:rPr>
        <w:t xml:space="preserve">and </w:t>
      </w:r>
      <w:r w:rsidRPr="00B93D23">
        <w:rPr>
          <w:rFonts w:eastAsia="Times New Roman"/>
          <w:sz w:val="24"/>
          <w:szCs w:val="24"/>
          <w:lang w:bidi="ar-SA"/>
        </w:rPr>
        <w:t>child priorities </w:t>
      </w:r>
    </w:p>
    <w:p w14:paraId="43A66B07" w14:textId="77777777" w:rsidR="00FF5758" w:rsidRPr="00B93D23" w:rsidRDefault="00FF5758" w:rsidP="00FF5758">
      <w:pPr>
        <w:pStyle w:val="ListParagraph"/>
        <w:numPr>
          <w:ilvl w:val="1"/>
          <w:numId w:val="27"/>
        </w:numPr>
        <w:spacing w:before="100" w:beforeAutospacing="1" w:after="100" w:afterAutospacing="1"/>
        <w:rPr>
          <w:rFonts w:eastAsia="Times New Roman"/>
          <w:sz w:val="24"/>
          <w:szCs w:val="24"/>
          <w:lang w:bidi="ar-SA"/>
        </w:rPr>
      </w:pPr>
      <w:r w:rsidRPr="00B93D23">
        <w:rPr>
          <w:rFonts w:eastAsia="Times New Roman"/>
          <w:sz w:val="24"/>
          <w:szCs w:val="24"/>
          <w:lang w:bidi="ar-SA"/>
        </w:rPr>
        <w:t>Engages families in support of optimal early childhood development</w:t>
      </w:r>
    </w:p>
    <w:p w14:paraId="6264C994" w14:textId="77777777" w:rsidR="00FF5758" w:rsidRPr="00B93D23" w:rsidRDefault="00FF5758" w:rsidP="00FF5758">
      <w:pPr>
        <w:pStyle w:val="ListParagraph"/>
        <w:numPr>
          <w:ilvl w:val="1"/>
          <w:numId w:val="27"/>
        </w:numPr>
        <w:spacing w:before="100" w:beforeAutospacing="1" w:after="100" w:afterAutospacing="1"/>
        <w:rPr>
          <w:rFonts w:eastAsia="Times New Roman"/>
          <w:sz w:val="24"/>
          <w:szCs w:val="24"/>
          <w:lang w:bidi="ar-SA"/>
        </w:rPr>
      </w:pPr>
      <w:bookmarkStart w:id="6" w:name="curriculum"/>
      <w:bookmarkEnd w:id="6"/>
      <w:r w:rsidRPr="00B93D23">
        <w:rPr>
          <w:rFonts w:eastAsia="Times New Roman"/>
          <w:sz w:val="24"/>
          <w:szCs w:val="24"/>
          <w:lang w:bidi="ar-SA"/>
        </w:rPr>
        <w:t>Applies a developmental approach to family engagement</w:t>
      </w:r>
    </w:p>
    <w:p w14:paraId="4F960B08" w14:textId="77777777" w:rsidR="00AE10BD" w:rsidRPr="00B93D23" w:rsidRDefault="00AE10BD" w:rsidP="00AE10BD">
      <w:pPr>
        <w:pStyle w:val="BodyText"/>
        <w:ind w:right="150"/>
        <w:jc w:val="both"/>
        <w:rPr>
          <w:sz w:val="24"/>
          <w:szCs w:val="24"/>
        </w:rPr>
      </w:pPr>
      <w:r w:rsidRPr="00B93D23">
        <w:rPr>
          <w:sz w:val="24"/>
          <w:szCs w:val="24"/>
        </w:rPr>
        <w:t>The curriculum is supplemented with Conscious Discipline, a comprehensive social and emotional intelligence management program.</w:t>
      </w:r>
    </w:p>
    <w:p w14:paraId="4A320AB2" w14:textId="77777777" w:rsidR="00B613B7" w:rsidRPr="00B93D23" w:rsidRDefault="00B613B7" w:rsidP="00B613B7">
      <w:pPr>
        <w:pStyle w:val="Heading1"/>
        <w:rPr>
          <w:rFonts w:eastAsia="Times New Roman"/>
          <w:sz w:val="24"/>
          <w:szCs w:val="24"/>
          <w:lang w:bidi="ar-SA"/>
        </w:rPr>
      </w:pPr>
    </w:p>
    <w:p w14:paraId="7CD131DE" w14:textId="77777777" w:rsidR="000E14BF" w:rsidRPr="00B93D23" w:rsidRDefault="000E14BF" w:rsidP="00B613B7">
      <w:pPr>
        <w:pStyle w:val="Heading1"/>
        <w:rPr>
          <w:rFonts w:eastAsia="Times New Roman"/>
          <w:b w:val="0"/>
          <w:bCs w:val="0"/>
          <w:sz w:val="24"/>
          <w:szCs w:val="24"/>
          <w:lang w:bidi="ar-SA"/>
        </w:rPr>
      </w:pPr>
      <w:bookmarkStart w:id="7" w:name="_Toc229396042"/>
      <w:r w:rsidRPr="00B93D23">
        <w:rPr>
          <w:rFonts w:eastAsia="Times New Roman"/>
          <w:sz w:val="24"/>
          <w:szCs w:val="24"/>
          <w:lang w:bidi="ar-SA"/>
        </w:rPr>
        <w:t>Integration of the Birth to Five Early Learning Outcomes Framework</w:t>
      </w:r>
      <w:bookmarkEnd w:id="7"/>
    </w:p>
    <w:p w14:paraId="0072FE60" w14:textId="77777777" w:rsidR="000E14BF" w:rsidRPr="00B93D23" w:rsidRDefault="000E14BF" w:rsidP="000E14BF">
      <w:pPr>
        <w:widowControl/>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 xml:space="preserve">The </w:t>
      </w:r>
      <w:r w:rsidRPr="00B93D23">
        <w:rPr>
          <w:rFonts w:eastAsia="Times New Roman"/>
          <w:b/>
          <w:bCs/>
          <w:sz w:val="24"/>
          <w:szCs w:val="24"/>
          <w:lang w:bidi="ar-SA"/>
        </w:rPr>
        <w:t>Birth to Five Early Learning Outcomes Framework</w:t>
      </w:r>
      <w:r w:rsidRPr="00B93D23">
        <w:rPr>
          <w:rFonts w:eastAsia="Times New Roman"/>
          <w:sz w:val="24"/>
          <w:szCs w:val="24"/>
          <w:lang w:bidi="ar-SA"/>
        </w:rPr>
        <w:t xml:space="preserve"> </w:t>
      </w:r>
      <w:r w:rsidR="008F1FB9" w:rsidRPr="00B93D23">
        <w:rPr>
          <w:rFonts w:eastAsia="Times New Roman"/>
          <w:sz w:val="24"/>
          <w:szCs w:val="24"/>
          <w:lang w:bidi="ar-SA"/>
        </w:rPr>
        <w:t>is</w:t>
      </w:r>
      <w:r w:rsidRPr="00B93D23">
        <w:rPr>
          <w:rFonts w:eastAsia="Times New Roman"/>
          <w:sz w:val="24"/>
          <w:szCs w:val="24"/>
          <w:lang w:bidi="ar-SA"/>
        </w:rPr>
        <w:t xml:space="preserve"> a foundation for guiding curriculum choices, selecting learning materials, and planning daily activities. It supports intentional teaching practices and encourages family engagement in children’s learning.</w:t>
      </w:r>
    </w:p>
    <w:p w14:paraId="56954B91" w14:textId="77777777" w:rsidR="000E14BF" w:rsidRPr="00B93D23" w:rsidRDefault="000E14BF" w:rsidP="000E14BF">
      <w:pPr>
        <w:widowControl/>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Family Engagement and Teaching Practices Include</w:t>
      </w:r>
      <w:r w:rsidRPr="00B93D23">
        <w:rPr>
          <w:rFonts w:eastAsia="Times New Roman"/>
          <w:sz w:val="24"/>
          <w:szCs w:val="24"/>
          <w:lang w:bidi="ar-SA"/>
        </w:rPr>
        <w:t>:</w:t>
      </w:r>
    </w:p>
    <w:p w14:paraId="3880D757" w14:textId="77777777" w:rsidR="000E14BF" w:rsidRPr="00B93D23" w:rsidRDefault="000E14BF" w:rsidP="000E14BF">
      <w:pPr>
        <w:pStyle w:val="ListParagraph"/>
        <w:widowControl/>
        <w:numPr>
          <w:ilvl w:val="0"/>
          <w:numId w:val="27"/>
        </w:numPr>
        <w:autoSpaceDE/>
        <w:autoSpaceDN/>
        <w:spacing w:before="100" w:beforeAutospacing="1"/>
        <w:rPr>
          <w:rFonts w:eastAsia="Times New Roman"/>
          <w:sz w:val="24"/>
          <w:szCs w:val="24"/>
          <w:lang w:bidi="ar-SA"/>
        </w:rPr>
      </w:pPr>
      <w:r w:rsidRPr="00B93D23">
        <w:rPr>
          <w:rFonts w:eastAsia="Times New Roman"/>
          <w:b/>
          <w:bCs/>
          <w:sz w:val="24"/>
          <w:szCs w:val="24"/>
          <w:lang w:bidi="ar-SA"/>
        </w:rPr>
        <w:t>Parent-Teacher Conferences</w:t>
      </w:r>
      <w:r w:rsidRPr="00B93D23">
        <w:rPr>
          <w:rFonts w:eastAsia="Times New Roman"/>
          <w:sz w:val="24"/>
          <w:szCs w:val="24"/>
          <w:lang w:bidi="ar-SA"/>
        </w:rPr>
        <w:t>: Providing regular opportunities to discuss children’s progress.</w:t>
      </w:r>
    </w:p>
    <w:p w14:paraId="41D1E57E" w14:textId="77777777" w:rsidR="000E14BF" w:rsidRPr="00B93D23" w:rsidRDefault="000E14BF" w:rsidP="000E14BF">
      <w:pPr>
        <w:widowControl/>
        <w:numPr>
          <w:ilvl w:val="0"/>
          <w:numId w:val="3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Developmental Screenings</w:t>
      </w:r>
      <w:r w:rsidRPr="00B93D23">
        <w:rPr>
          <w:rFonts w:eastAsia="Times New Roman"/>
          <w:sz w:val="24"/>
          <w:szCs w:val="24"/>
          <w:lang w:bidi="ar-SA"/>
        </w:rPr>
        <w:t>: Conducted to identify developmental needs and inform individualized planning.</w:t>
      </w:r>
    </w:p>
    <w:p w14:paraId="2C5DF827" w14:textId="77777777" w:rsidR="000E14BF" w:rsidRPr="00B93D23" w:rsidRDefault="000E14BF" w:rsidP="000E14BF">
      <w:pPr>
        <w:widowControl/>
        <w:numPr>
          <w:ilvl w:val="0"/>
          <w:numId w:val="3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Ongoing Assessments</w:t>
      </w:r>
      <w:r w:rsidRPr="00B93D23">
        <w:rPr>
          <w:rFonts w:eastAsia="Times New Roman"/>
          <w:sz w:val="24"/>
          <w:szCs w:val="24"/>
          <w:lang w:bidi="ar-SA"/>
        </w:rPr>
        <w:t xml:space="preserve">: </w:t>
      </w:r>
      <w:r w:rsidR="00162B18" w:rsidRPr="00B93D23">
        <w:rPr>
          <w:rFonts w:eastAsia="Times New Roman"/>
          <w:sz w:val="24"/>
          <w:szCs w:val="24"/>
          <w:lang w:bidi="ar-SA"/>
        </w:rPr>
        <w:t>These are used</w:t>
      </w:r>
      <w:r w:rsidRPr="00B93D23">
        <w:rPr>
          <w:rFonts w:eastAsia="Times New Roman"/>
          <w:sz w:val="24"/>
          <w:szCs w:val="24"/>
          <w:lang w:bidi="ar-SA"/>
        </w:rPr>
        <w:t xml:space="preserve"> to monitor and adjust learning strategies based on each child’s progress.</w:t>
      </w:r>
    </w:p>
    <w:p w14:paraId="2C05C0CB" w14:textId="77777777" w:rsidR="000E14BF" w:rsidRPr="00B93D23" w:rsidRDefault="000E14BF" w:rsidP="000E14BF">
      <w:pPr>
        <w:widowControl/>
        <w:numPr>
          <w:ilvl w:val="0"/>
          <w:numId w:val="3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Home Visits</w:t>
      </w:r>
      <w:r w:rsidRPr="00B93D23">
        <w:rPr>
          <w:rFonts w:eastAsia="Times New Roman"/>
          <w:sz w:val="24"/>
          <w:szCs w:val="24"/>
          <w:lang w:bidi="ar-SA"/>
        </w:rPr>
        <w:t>: Strengthening family connections and aligning learning activities with the home environment.</w:t>
      </w:r>
    </w:p>
    <w:p w14:paraId="73C1F04D" w14:textId="77777777" w:rsidR="000E14BF" w:rsidRPr="00B93D23" w:rsidRDefault="000E14BF" w:rsidP="000E14BF">
      <w:pPr>
        <w:widowControl/>
        <w:numPr>
          <w:ilvl w:val="0"/>
          <w:numId w:val="3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Children’s Daily Experiences</w:t>
      </w:r>
      <w:r w:rsidRPr="00B93D23">
        <w:rPr>
          <w:rFonts w:eastAsia="Times New Roman"/>
          <w:sz w:val="24"/>
          <w:szCs w:val="24"/>
          <w:lang w:bidi="ar-SA"/>
        </w:rPr>
        <w:t>: Structured to support developmental milestones and learning goals.</w:t>
      </w:r>
    </w:p>
    <w:p w14:paraId="722CC1E4" w14:textId="77777777" w:rsidR="000E14BF" w:rsidRPr="00B93D23" w:rsidRDefault="000E14BF" w:rsidP="000E14BF">
      <w:pPr>
        <w:widowControl/>
        <w:numPr>
          <w:ilvl w:val="0"/>
          <w:numId w:val="3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Individualized Lesson Plans</w:t>
      </w:r>
      <w:r w:rsidRPr="00B93D23">
        <w:rPr>
          <w:rFonts w:eastAsia="Times New Roman"/>
          <w:sz w:val="24"/>
          <w:szCs w:val="24"/>
          <w:lang w:bidi="ar-SA"/>
        </w:rPr>
        <w:t xml:space="preserve">: Tailored to meet </w:t>
      </w:r>
      <w:r w:rsidR="00162B18" w:rsidRPr="00B93D23">
        <w:rPr>
          <w:rFonts w:eastAsia="Times New Roman"/>
          <w:sz w:val="24"/>
          <w:szCs w:val="24"/>
          <w:lang w:bidi="ar-SA"/>
        </w:rPr>
        <w:t>each child's unique needs and strengths</w:t>
      </w:r>
      <w:r w:rsidRPr="00B93D23">
        <w:rPr>
          <w:rFonts w:eastAsia="Times New Roman"/>
          <w:sz w:val="24"/>
          <w:szCs w:val="24"/>
          <w:lang w:bidi="ar-SA"/>
        </w:rPr>
        <w:t>.</w:t>
      </w:r>
    </w:p>
    <w:p w14:paraId="3A1734D9" w14:textId="77777777" w:rsidR="000E14BF" w:rsidRPr="00B93D23" w:rsidRDefault="000E14BF" w:rsidP="000E14BF">
      <w:pPr>
        <w:widowControl/>
        <w:numPr>
          <w:ilvl w:val="0"/>
          <w:numId w:val="3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Parental Input</w:t>
      </w:r>
      <w:r w:rsidRPr="00B93D23">
        <w:rPr>
          <w:rFonts w:eastAsia="Times New Roman"/>
          <w:sz w:val="24"/>
          <w:szCs w:val="24"/>
          <w:lang w:bidi="ar-SA"/>
        </w:rPr>
        <w:t>: Actively incorporated into the planning and teaching process to ensure holistic support.</w:t>
      </w:r>
    </w:p>
    <w:p w14:paraId="27534DC3" w14:textId="2576302B" w:rsidR="003F0785" w:rsidRDefault="000E14BF" w:rsidP="00403E6D">
      <w:pPr>
        <w:widowControl/>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This framework ensures a comprehensive, child-centered approach that bridges classroom learning and family involvement.</w:t>
      </w:r>
    </w:p>
    <w:p w14:paraId="4222B371" w14:textId="77777777" w:rsidR="00B93D23" w:rsidRPr="00B93D23" w:rsidRDefault="00B93D23" w:rsidP="00403E6D">
      <w:pPr>
        <w:widowControl/>
        <w:autoSpaceDE/>
        <w:autoSpaceDN/>
        <w:spacing w:before="100" w:beforeAutospacing="1" w:after="100" w:afterAutospacing="1"/>
        <w:rPr>
          <w:b/>
          <w:sz w:val="24"/>
          <w:szCs w:val="24"/>
        </w:rPr>
      </w:pPr>
    </w:p>
    <w:p w14:paraId="41DAFF04" w14:textId="77777777" w:rsidR="003F0785" w:rsidRPr="00B93D23" w:rsidRDefault="00FF5DAA" w:rsidP="003F0785">
      <w:pPr>
        <w:pStyle w:val="BodyText"/>
        <w:spacing w:before="94"/>
        <w:ind w:right="150"/>
        <w:jc w:val="both"/>
        <w:rPr>
          <w:sz w:val="24"/>
          <w:szCs w:val="24"/>
        </w:rPr>
      </w:pPr>
      <w:r w:rsidRPr="00B93D23">
        <w:rPr>
          <w:b/>
          <w:sz w:val="24"/>
          <w:szCs w:val="24"/>
        </w:rPr>
        <w:t>School</w:t>
      </w:r>
      <w:r w:rsidRPr="00B93D23">
        <w:rPr>
          <w:b/>
          <w:spacing w:val="1"/>
          <w:sz w:val="24"/>
          <w:szCs w:val="24"/>
        </w:rPr>
        <w:t xml:space="preserve"> </w:t>
      </w:r>
      <w:r w:rsidRPr="00B93D23">
        <w:rPr>
          <w:b/>
          <w:sz w:val="24"/>
          <w:szCs w:val="24"/>
        </w:rPr>
        <w:t>Readiness</w:t>
      </w:r>
      <w:r w:rsidR="003F0785" w:rsidRPr="00B93D23">
        <w:rPr>
          <w:b/>
          <w:sz w:val="24"/>
          <w:szCs w:val="24"/>
        </w:rPr>
        <w:t xml:space="preserve"> Preparing Children for Kindergarten</w:t>
      </w:r>
    </w:p>
    <w:p w14:paraId="097619BE" w14:textId="77777777" w:rsidR="003F0785" w:rsidRPr="00B93D23" w:rsidRDefault="003F0785" w:rsidP="003F0785">
      <w:pPr>
        <w:pStyle w:val="Heading1"/>
        <w:ind w:left="0" w:right="150"/>
        <w:rPr>
          <w:sz w:val="24"/>
          <w:szCs w:val="24"/>
        </w:rPr>
      </w:pPr>
    </w:p>
    <w:p w14:paraId="12C646F9" w14:textId="77777777" w:rsidR="003F0785" w:rsidRPr="00B93D23" w:rsidRDefault="003F0785" w:rsidP="003F0785">
      <w:pPr>
        <w:pStyle w:val="BodyText"/>
        <w:spacing w:before="2"/>
        <w:ind w:right="150"/>
        <w:jc w:val="both"/>
        <w:rPr>
          <w:sz w:val="24"/>
          <w:szCs w:val="24"/>
        </w:rPr>
      </w:pPr>
      <w:r w:rsidRPr="00B93D23">
        <w:rPr>
          <w:sz w:val="24"/>
          <w:szCs w:val="24"/>
        </w:rPr>
        <w:t xml:space="preserve">Preparation for Kindergarten begins at birth. </w:t>
      </w:r>
      <w:r w:rsidR="007A475F" w:rsidRPr="00B93D23">
        <w:rPr>
          <w:sz w:val="24"/>
          <w:szCs w:val="24"/>
        </w:rPr>
        <w:t xml:space="preserve">Parents and staff's experiences in Head Start </w:t>
      </w:r>
      <w:proofErr w:type="spellStart"/>
      <w:r w:rsidR="007A475F" w:rsidRPr="00B93D23">
        <w:rPr>
          <w:sz w:val="24"/>
          <w:szCs w:val="24"/>
        </w:rPr>
        <w:t>t</w:t>
      </w:r>
      <w:proofErr w:type="spellEnd"/>
      <w:r w:rsidR="007A475F" w:rsidRPr="00B93D23">
        <w:rPr>
          <w:sz w:val="24"/>
          <w:szCs w:val="24"/>
        </w:rPr>
        <w:t xml:space="preserve"> lay the foundation for more formal education in primary school. Careful monitoring of children’s development ensures that their learning needs are addressed and that every effort is made to help them</w:t>
      </w:r>
      <w:r w:rsidRPr="00B93D23">
        <w:rPr>
          <w:sz w:val="24"/>
          <w:szCs w:val="24"/>
        </w:rPr>
        <w:t xml:space="preserve"> become successful not only in kindergarten but also in</w:t>
      </w:r>
      <w:r w:rsidRPr="00B93D23">
        <w:rPr>
          <w:spacing w:val="-14"/>
          <w:sz w:val="24"/>
          <w:szCs w:val="24"/>
        </w:rPr>
        <w:t xml:space="preserve"> </w:t>
      </w:r>
      <w:r w:rsidRPr="00B93D23">
        <w:rPr>
          <w:sz w:val="24"/>
          <w:szCs w:val="24"/>
        </w:rPr>
        <w:t>life.</w:t>
      </w:r>
    </w:p>
    <w:p w14:paraId="5B9D73BB" w14:textId="77777777" w:rsidR="003F0785" w:rsidRPr="00B93D23" w:rsidRDefault="003F0785" w:rsidP="003F0785">
      <w:pPr>
        <w:pStyle w:val="BodyText"/>
        <w:ind w:right="150"/>
        <w:jc w:val="both"/>
        <w:rPr>
          <w:sz w:val="24"/>
          <w:szCs w:val="24"/>
        </w:rPr>
      </w:pPr>
    </w:p>
    <w:p w14:paraId="426DAC64" w14:textId="77777777" w:rsidR="003F0785" w:rsidRPr="00B93D23" w:rsidRDefault="003F0785" w:rsidP="003F0785">
      <w:pPr>
        <w:pStyle w:val="BodyText"/>
        <w:ind w:right="150"/>
        <w:jc w:val="both"/>
        <w:rPr>
          <w:sz w:val="24"/>
          <w:szCs w:val="24"/>
        </w:rPr>
      </w:pPr>
      <w:r w:rsidRPr="00B93D23">
        <w:rPr>
          <w:sz w:val="24"/>
          <w:szCs w:val="24"/>
        </w:rPr>
        <w:t>Children transitioning</w:t>
      </w:r>
      <w:r w:rsidRPr="00B93D23">
        <w:rPr>
          <w:spacing w:val="-4"/>
          <w:sz w:val="24"/>
          <w:szCs w:val="24"/>
        </w:rPr>
        <w:t xml:space="preserve"> </w:t>
      </w:r>
      <w:r w:rsidRPr="00B93D23">
        <w:rPr>
          <w:sz w:val="24"/>
          <w:szCs w:val="24"/>
        </w:rPr>
        <w:t>from</w:t>
      </w:r>
      <w:r w:rsidRPr="00B93D23">
        <w:rPr>
          <w:spacing w:val="-2"/>
          <w:sz w:val="24"/>
          <w:szCs w:val="24"/>
        </w:rPr>
        <w:t xml:space="preserve"> </w:t>
      </w:r>
      <w:r w:rsidRPr="00B93D23">
        <w:rPr>
          <w:sz w:val="24"/>
          <w:szCs w:val="24"/>
        </w:rPr>
        <w:t>Early</w:t>
      </w:r>
      <w:r w:rsidRPr="00B93D23">
        <w:rPr>
          <w:spacing w:val="-3"/>
          <w:sz w:val="24"/>
          <w:szCs w:val="24"/>
        </w:rPr>
        <w:t xml:space="preserve"> </w:t>
      </w:r>
      <w:r w:rsidRPr="00B93D23">
        <w:rPr>
          <w:sz w:val="24"/>
          <w:szCs w:val="24"/>
        </w:rPr>
        <w:t>Head</w:t>
      </w:r>
      <w:r w:rsidRPr="00B93D23">
        <w:rPr>
          <w:spacing w:val="-4"/>
          <w:sz w:val="24"/>
          <w:szCs w:val="24"/>
        </w:rPr>
        <w:t xml:space="preserve"> </w:t>
      </w:r>
      <w:r w:rsidRPr="00B93D23">
        <w:rPr>
          <w:sz w:val="24"/>
          <w:szCs w:val="24"/>
        </w:rPr>
        <w:t>Start</w:t>
      </w:r>
      <w:r w:rsidRPr="00B93D23">
        <w:rPr>
          <w:spacing w:val="-4"/>
          <w:sz w:val="24"/>
          <w:szCs w:val="24"/>
        </w:rPr>
        <w:t xml:space="preserve"> </w:t>
      </w:r>
      <w:r w:rsidRPr="00B93D23">
        <w:rPr>
          <w:sz w:val="24"/>
          <w:szCs w:val="24"/>
        </w:rPr>
        <w:t>to</w:t>
      </w:r>
      <w:r w:rsidRPr="00B93D23">
        <w:rPr>
          <w:spacing w:val="-1"/>
          <w:sz w:val="24"/>
          <w:szCs w:val="24"/>
        </w:rPr>
        <w:t xml:space="preserve"> </w:t>
      </w:r>
      <w:r w:rsidRPr="00B93D23">
        <w:rPr>
          <w:sz w:val="24"/>
          <w:szCs w:val="24"/>
        </w:rPr>
        <w:t>Head</w:t>
      </w:r>
      <w:r w:rsidRPr="00B93D23">
        <w:rPr>
          <w:spacing w:val="-4"/>
          <w:sz w:val="24"/>
          <w:szCs w:val="24"/>
        </w:rPr>
        <w:t xml:space="preserve"> </w:t>
      </w:r>
      <w:r w:rsidRPr="00B93D23">
        <w:rPr>
          <w:sz w:val="24"/>
          <w:szCs w:val="24"/>
        </w:rPr>
        <w:t>Start</w:t>
      </w:r>
      <w:r w:rsidRPr="00B93D23">
        <w:rPr>
          <w:spacing w:val="-2"/>
          <w:sz w:val="24"/>
          <w:szCs w:val="24"/>
        </w:rPr>
        <w:t xml:space="preserve"> </w:t>
      </w:r>
      <w:r w:rsidRPr="00B93D23">
        <w:rPr>
          <w:sz w:val="24"/>
          <w:szCs w:val="24"/>
        </w:rPr>
        <w:t>begins</w:t>
      </w:r>
      <w:r w:rsidRPr="00B93D23">
        <w:rPr>
          <w:spacing w:val="-3"/>
          <w:sz w:val="24"/>
          <w:szCs w:val="24"/>
        </w:rPr>
        <w:t xml:space="preserve"> </w:t>
      </w:r>
      <w:r w:rsidRPr="00B93D23">
        <w:rPr>
          <w:sz w:val="24"/>
          <w:szCs w:val="24"/>
        </w:rPr>
        <w:t>when</w:t>
      </w:r>
      <w:r w:rsidRPr="00B93D23">
        <w:rPr>
          <w:spacing w:val="-2"/>
          <w:sz w:val="24"/>
          <w:szCs w:val="24"/>
        </w:rPr>
        <w:t xml:space="preserve"> </w:t>
      </w:r>
      <w:r w:rsidRPr="00B93D23">
        <w:rPr>
          <w:sz w:val="24"/>
          <w:szCs w:val="24"/>
        </w:rPr>
        <w:t>children</w:t>
      </w:r>
      <w:r w:rsidRPr="00B93D23">
        <w:rPr>
          <w:spacing w:val="-3"/>
          <w:sz w:val="24"/>
          <w:szCs w:val="24"/>
        </w:rPr>
        <w:t xml:space="preserve"> </w:t>
      </w:r>
      <w:r w:rsidRPr="00B93D23">
        <w:rPr>
          <w:sz w:val="24"/>
          <w:szCs w:val="24"/>
        </w:rPr>
        <w:t>are</w:t>
      </w:r>
      <w:r w:rsidRPr="00B93D23">
        <w:rPr>
          <w:spacing w:val="-3"/>
          <w:sz w:val="24"/>
          <w:szCs w:val="24"/>
        </w:rPr>
        <w:t xml:space="preserve"> </w:t>
      </w:r>
      <w:r w:rsidRPr="00B93D23">
        <w:rPr>
          <w:sz w:val="24"/>
          <w:szCs w:val="24"/>
        </w:rPr>
        <w:t>2.5</w:t>
      </w:r>
      <w:r w:rsidRPr="00B93D23">
        <w:rPr>
          <w:spacing w:val="-3"/>
          <w:sz w:val="24"/>
          <w:szCs w:val="24"/>
        </w:rPr>
        <w:t xml:space="preserve"> </w:t>
      </w:r>
      <w:r w:rsidRPr="00B93D23">
        <w:rPr>
          <w:sz w:val="24"/>
          <w:szCs w:val="24"/>
        </w:rPr>
        <w:t>years</w:t>
      </w:r>
      <w:r w:rsidRPr="00B93D23">
        <w:rPr>
          <w:spacing w:val="-6"/>
          <w:sz w:val="24"/>
          <w:szCs w:val="24"/>
        </w:rPr>
        <w:t xml:space="preserve"> </w:t>
      </w:r>
      <w:r w:rsidRPr="00B93D23">
        <w:rPr>
          <w:sz w:val="24"/>
          <w:szCs w:val="24"/>
        </w:rPr>
        <w:t xml:space="preserve">of age. Family Development Specialists (FDS) assist families in </w:t>
      </w:r>
      <w:r w:rsidR="007A475F" w:rsidRPr="00B93D23">
        <w:rPr>
          <w:sz w:val="24"/>
          <w:szCs w:val="24"/>
        </w:rPr>
        <w:t>completing</w:t>
      </w:r>
      <w:r w:rsidRPr="00B93D23">
        <w:rPr>
          <w:sz w:val="24"/>
          <w:szCs w:val="24"/>
        </w:rPr>
        <w:t xml:space="preserve"> transition packets. </w:t>
      </w:r>
      <w:r w:rsidR="007A475F" w:rsidRPr="00B93D23">
        <w:rPr>
          <w:sz w:val="24"/>
          <w:szCs w:val="24"/>
        </w:rPr>
        <w:t>Before</w:t>
      </w:r>
      <w:r w:rsidRPr="00B93D23">
        <w:rPr>
          <w:sz w:val="24"/>
          <w:szCs w:val="24"/>
        </w:rPr>
        <w:t xml:space="preserve"> enrollment, the children and families have an orientation opportunity to visit the child’s Head Start</w:t>
      </w:r>
      <w:r w:rsidRPr="00B93D23">
        <w:rPr>
          <w:spacing w:val="-1"/>
          <w:sz w:val="24"/>
          <w:szCs w:val="24"/>
        </w:rPr>
        <w:t xml:space="preserve"> </w:t>
      </w:r>
      <w:r w:rsidRPr="00B93D23">
        <w:rPr>
          <w:sz w:val="24"/>
          <w:szCs w:val="24"/>
        </w:rPr>
        <w:t>classroom</w:t>
      </w:r>
      <w:r w:rsidR="007A475F" w:rsidRPr="00B93D23">
        <w:rPr>
          <w:sz w:val="24"/>
          <w:szCs w:val="24"/>
        </w:rPr>
        <w:t>.</w:t>
      </w:r>
    </w:p>
    <w:p w14:paraId="047B61E8" w14:textId="77777777" w:rsidR="003F0785" w:rsidRPr="00B93D23" w:rsidRDefault="003F0785" w:rsidP="003F0785">
      <w:pPr>
        <w:pStyle w:val="BodyText"/>
        <w:spacing w:before="11"/>
        <w:ind w:right="150"/>
        <w:jc w:val="both"/>
        <w:rPr>
          <w:sz w:val="24"/>
          <w:szCs w:val="24"/>
        </w:rPr>
      </w:pPr>
    </w:p>
    <w:p w14:paraId="0C67B223" w14:textId="77777777" w:rsidR="003F0785" w:rsidRPr="00B93D23" w:rsidRDefault="003F0785" w:rsidP="003F0785">
      <w:pPr>
        <w:pStyle w:val="BodyText"/>
        <w:ind w:right="150"/>
        <w:jc w:val="both"/>
        <w:rPr>
          <w:sz w:val="24"/>
          <w:szCs w:val="24"/>
        </w:rPr>
      </w:pPr>
      <w:r w:rsidRPr="00B93D23">
        <w:rPr>
          <w:sz w:val="24"/>
          <w:szCs w:val="24"/>
        </w:rPr>
        <w:t>PCCEO</w:t>
      </w:r>
      <w:r w:rsidRPr="00B93D23">
        <w:rPr>
          <w:spacing w:val="-8"/>
          <w:sz w:val="24"/>
          <w:szCs w:val="24"/>
        </w:rPr>
        <w:t xml:space="preserve"> </w:t>
      </w:r>
      <w:r w:rsidRPr="00B93D23">
        <w:rPr>
          <w:sz w:val="24"/>
          <w:szCs w:val="24"/>
        </w:rPr>
        <w:t>Head</w:t>
      </w:r>
      <w:r w:rsidRPr="00B93D23">
        <w:rPr>
          <w:spacing w:val="-8"/>
          <w:sz w:val="24"/>
          <w:szCs w:val="24"/>
        </w:rPr>
        <w:t xml:space="preserve"> </w:t>
      </w:r>
      <w:r w:rsidRPr="00B93D23">
        <w:rPr>
          <w:sz w:val="24"/>
          <w:szCs w:val="24"/>
        </w:rPr>
        <w:t>Start</w:t>
      </w:r>
      <w:r w:rsidRPr="00B93D23">
        <w:rPr>
          <w:spacing w:val="-9"/>
          <w:sz w:val="24"/>
          <w:szCs w:val="24"/>
        </w:rPr>
        <w:t xml:space="preserve"> </w:t>
      </w:r>
      <w:r w:rsidRPr="00B93D23">
        <w:rPr>
          <w:sz w:val="24"/>
          <w:szCs w:val="24"/>
        </w:rPr>
        <w:t>transition</w:t>
      </w:r>
      <w:r w:rsidRPr="00B93D23">
        <w:rPr>
          <w:spacing w:val="-8"/>
          <w:sz w:val="24"/>
          <w:szCs w:val="24"/>
        </w:rPr>
        <w:t xml:space="preserve"> </w:t>
      </w:r>
      <w:r w:rsidRPr="00B93D23">
        <w:rPr>
          <w:sz w:val="24"/>
          <w:szCs w:val="24"/>
        </w:rPr>
        <w:t>efforts</w:t>
      </w:r>
      <w:r w:rsidRPr="00B93D23">
        <w:rPr>
          <w:spacing w:val="-7"/>
          <w:sz w:val="24"/>
          <w:szCs w:val="24"/>
        </w:rPr>
        <w:t xml:space="preserve"> </w:t>
      </w:r>
      <w:r w:rsidRPr="00B93D23">
        <w:rPr>
          <w:sz w:val="24"/>
          <w:szCs w:val="24"/>
        </w:rPr>
        <w:t>are</w:t>
      </w:r>
      <w:r w:rsidRPr="00B93D23">
        <w:rPr>
          <w:spacing w:val="-8"/>
          <w:sz w:val="24"/>
          <w:szCs w:val="24"/>
        </w:rPr>
        <w:t xml:space="preserve"> </w:t>
      </w:r>
      <w:r w:rsidRPr="00B93D23">
        <w:rPr>
          <w:sz w:val="24"/>
          <w:szCs w:val="24"/>
        </w:rPr>
        <w:t>designed</w:t>
      </w:r>
      <w:r w:rsidRPr="00B93D23">
        <w:rPr>
          <w:spacing w:val="-10"/>
          <w:sz w:val="24"/>
          <w:szCs w:val="24"/>
        </w:rPr>
        <w:t xml:space="preserve"> </w:t>
      </w:r>
      <w:r w:rsidRPr="00B93D23">
        <w:rPr>
          <w:sz w:val="24"/>
          <w:szCs w:val="24"/>
        </w:rPr>
        <w:t>to</w:t>
      </w:r>
      <w:r w:rsidRPr="00B93D23">
        <w:rPr>
          <w:spacing w:val="-8"/>
          <w:sz w:val="24"/>
          <w:szCs w:val="24"/>
        </w:rPr>
        <w:t xml:space="preserve"> </w:t>
      </w:r>
      <w:r w:rsidRPr="00B93D23">
        <w:rPr>
          <w:sz w:val="24"/>
          <w:szCs w:val="24"/>
        </w:rPr>
        <w:t>help</w:t>
      </w:r>
      <w:r w:rsidRPr="00B93D23">
        <w:rPr>
          <w:spacing w:val="-8"/>
          <w:sz w:val="24"/>
          <w:szCs w:val="24"/>
        </w:rPr>
        <w:t xml:space="preserve"> </w:t>
      </w:r>
      <w:r w:rsidRPr="00B93D23">
        <w:rPr>
          <w:sz w:val="24"/>
          <w:szCs w:val="24"/>
        </w:rPr>
        <w:t>ease</w:t>
      </w:r>
      <w:r w:rsidRPr="00B93D23">
        <w:rPr>
          <w:spacing w:val="-8"/>
          <w:sz w:val="24"/>
          <w:szCs w:val="24"/>
        </w:rPr>
        <w:t xml:space="preserve"> </w:t>
      </w:r>
      <w:r w:rsidRPr="00B93D23">
        <w:rPr>
          <w:sz w:val="24"/>
          <w:szCs w:val="24"/>
        </w:rPr>
        <w:t>the</w:t>
      </w:r>
      <w:r w:rsidRPr="00B93D23">
        <w:rPr>
          <w:spacing w:val="-9"/>
          <w:sz w:val="24"/>
          <w:szCs w:val="24"/>
        </w:rPr>
        <w:t xml:space="preserve"> </w:t>
      </w:r>
      <w:r w:rsidRPr="00B93D23">
        <w:rPr>
          <w:sz w:val="24"/>
          <w:szCs w:val="24"/>
        </w:rPr>
        <w:t>entry</w:t>
      </w:r>
      <w:r w:rsidRPr="00B93D23">
        <w:rPr>
          <w:spacing w:val="-12"/>
          <w:sz w:val="24"/>
          <w:szCs w:val="24"/>
        </w:rPr>
        <w:t xml:space="preserve"> </w:t>
      </w:r>
      <w:r w:rsidRPr="00B93D23">
        <w:rPr>
          <w:sz w:val="24"/>
          <w:szCs w:val="24"/>
        </w:rPr>
        <w:t>from</w:t>
      </w:r>
      <w:r w:rsidRPr="00B93D23">
        <w:rPr>
          <w:spacing w:val="-7"/>
          <w:sz w:val="24"/>
          <w:szCs w:val="24"/>
        </w:rPr>
        <w:t xml:space="preserve"> </w:t>
      </w:r>
      <w:r w:rsidRPr="00B93D23">
        <w:rPr>
          <w:sz w:val="24"/>
          <w:szCs w:val="24"/>
        </w:rPr>
        <w:t>Early</w:t>
      </w:r>
      <w:r w:rsidRPr="00B93D23">
        <w:rPr>
          <w:spacing w:val="-10"/>
          <w:sz w:val="24"/>
          <w:szCs w:val="24"/>
        </w:rPr>
        <w:t xml:space="preserve"> </w:t>
      </w:r>
      <w:r w:rsidRPr="00B93D23">
        <w:rPr>
          <w:sz w:val="24"/>
          <w:szCs w:val="24"/>
        </w:rPr>
        <w:t>Head</w:t>
      </w:r>
      <w:r w:rsidRPr="00B93D23">
        <w:rPr>
          <w:spacing w:val="-8"/>
          <w:sz w:val="24"/>
          <w:szCs w:val="24"/>
        </w:rPr>
        <w:t xml:space="preserve"> </w:t>
      </w:r>
      <w:r w:rsidRPr="00B93D23">
        <w:rPr>
          <w:sz w:val="24"/>
          <w:szCs w:val="24"/>
        </w:rPr>
        <w:t>Start</w:t>
      </w:r>
      <w:r w:rsidRPr="00B93D23">
        <w:rPr>
          <w:spacing w:val="-9"/>
          <w:sz w:val="24"/>
          <w:szCs w:val="24"/>
        </w:rPr>
        <w:t xml:space="preserve"> </w:t>
      </w:r>
      <w:r w:rsidRPr="00B93D23">
        <w:rPr>
          <w:sz w:val="24"/>
          <w:szCs w:val="24"/>
        </w:rPr>
        <w:t>to</w:t>
      </w:r>
      <w:r w:rsidRPr="00B93D23">
        <w:rPr>
          <w:spacing w:val="-8"/>
          <w:sz w:val="24"/>
          <w:szCs w:val="24"/>
        </w:rPr>
        <w:t xml:space="preserve"> </w:t>
      </w:r>
      <w:r w:rsidRPr="00B93D23">
        <w:rPr>
          <w:sz w:val="24"/>
          <w:szCs w:val="24"/>
        </w:rPr>
        <w:t>Head Start</w:t>
      </w:r>
      <w:r w:rsidRPr="00B93D23">
        <w:rPr>
          <w:spacing w:val="10"/>
          <w:sz w:val="24"/>
          <w:szCs w:val="24"/>
        </w:rPr>
        <w:t xml:space="preserve"> </w:t>
      </w:r>
      <w:r w:rsidRPr="00B93D23">
        <w:rPr>
          <w:sz w:val="24"/>
          <w:szCs w:val="24"/>
        </w:rPr>
        <w:t>and</w:t>
      </w:r>
      <w:r w:rsidRPr="00B93D23">
        <w:rPr>
          <w:spacing w:val="6"/>
          <w:sz w:val="24"/>
          <w:szCs w:val="24"/>
        </w:rPr>
        <w:t xml:space="preserve"> </w:t>
      </w:r>
      <w:r w:rsidRPr="00B93D23">
        <w:rPr>
          <w:sz w:val="24"/>
          <w:szCs w:val="24"/>
        </w:rPr>
        <w:t>from</w:t>
      </w:r>
      <w:r w:rsidRPr="00B93D23">
        <w:rPr>
          <w:spacing w:val="9"/>
          <w:sz w:val="24"/>
          <w:szCs w:val="24"/>
        </w:rPr>
        <w:t xml:space="preserve"> </w:t>
      </w:r>
      <w:r w:rsidRPr="00B93D23">
        <w:rPr>
          <w:sz w:val="24"/>
          <w:szCs w:val="24"/>
        </w:rPr>
        <w:t>Head</w:t>
      </w:r>
      <w:r w:rsidRPr="00B93D23">
        <w:rPr>
          <w:spacing w:val="11"/>
          <w:sz w:val="24"/>
          <w:szCs w:val="24"/>
        </w:rPr>
        <w:t xml:space="preserve"> </w:t>
      </w:r>
      <w:r w:rsidRPr="00B93D23">
        <w:rPr>
          <w:sz w:val="24"/>
          <w:szCs w:val="24"/>
        </w:rPr>
        <w:t>Start</w:t>
      </w:r>
      <w:r w:rsidRPr="00B93D23">
        <w:rPr>
          <w:spacing w:val="9"/>
          <w:sz w:val="24"/>
          <w:szCs w:val="24"/>
        </w:rPr>
        <w:t xml:space="preserve"> </w:t>
      </w:r>
      <w:r w:rsidRPr="00B93D23">
        <w:rPr>
          <w:sz w:val="24"/>
          <w:szCs w:val="24"/>
        </w:rPr>
        <w:t>into</w:t>
      </w:r>
      <w:r w:rsidRPr="00B93D23">
        <w:rPr>
          <w:spacing w:val="9"/>
          <w:sz w:val="24"/>
          <w:szCs w:val="24"/>
        </w:rPr>
        <w:t xml:space="preserve"> </w:t>
      </w:r>
      <w:r w:rsidRPr="00B93D23">
        <w:rPr>
          <w:sz w:val="24"/>
          <w:szCs w:val="24"/>
        </w:rPr>
        <w:t>kindergarten.</w:t>
      </w:r>
      <w:r w:rsidRPr="00B93D23">
        <w:rPr>
          <w:spacing w:val="10"/>
          <w:sz w:val="24"/>
          <w:szCs w:val="24"/>
        </w:rPr>
        <w:t xml:space="preserve"> </w:t>
      </w:r>
      <w:r w:rsidRPr="00B93D23">
        <w:rPr>
          <w:sz w:val="24"/>
          <w:szCs w:val="24"/>
        </w:rPr>
        <w:t>PCCEO</w:t>
      </w:r>
      <w:r w:rsidRPr="00B93D23">
        <w:rPr>
          <w:spacing w:val="-10"/>
          <w:sz w:val="24"/>
          <w:szCs w:val="24"/>
        </w:rPr>
        <w:t xml:space="preserve"> </w:t>
      </w:r>
      <w:r w:rsidRPr="00B93D23">
        <w:rPr>
          <w:sz w:val="24"/>
          <w:szCs w:val="24"/>
        </w:rPr>
        <w:t>partners</w:t>
      </w:r>
      <w:r w:rsidRPr="00B93D23">
        <w:rPr>
          <w:spacing w:val="-12"/>
          <w:sz w:val="24"/>
          <w:szCs w:val="24"/>
        </w:rPr>
        <w:t xml:space="preserve"> </w:t>
      </w:r>
      <w:r w:rsidRPr="00B93D23">
        <w:rPr>
          <w:sz w:val="24"/>
          <w:szCs w:val="24"/>
        </w:rPr>
        <w:t>with</w:t>
      </w:r>
      <w:r w:rsidRPr="00B93D23">
        <w:rPr>
          <w:spacing w:val="-12"/>
          <w:sz w:val="24"/>
          <w:szCs w:val="24"/>
        </w:rPr>
        <w:t xml:space="preserve"> </w:t>
      </w:r>
      <w:r w:rsidRPr="00B93D23">
        <w:rPr>
          <w:sz w:val="24"/>
          <w:szCs w:val="24"/>
        </w:rPr>
        <w:t>the</w:t>
      </w:r>
      <w:r w:rsidRPr="00B93D23">
        <w:rPr>
          <w:spacing w:val="-14"/>
          <w:sz w:val="24"/>
          <w:szCs w:val="24"/>
        </w:rPr>
        <w:t xml:space="preserve"> </w:t>
      </w:r>
      <w:r w:rsidRPr="00B93D23">
        <w:rPr>
          <w:sz w:val="24"/>
          <w:szCs w:val="24"/>
        </w:rPr>
        <w:t>local</w:t>
      </w:r>
      <w:r w:rsidRPr="00B93D23">
        <w:rPr>
          <w:spacing w:val="-12"/>
          <w:sz w:val="24"/>
          <w:szCs w:val="24"/>
        </w:rPr>
        <w:t xml:space="preserve"> </w:t>
      </w:r>
      <w:r w:rsidRPr="00B93D23">
        <w:rPr>
          <w:sz w:val="24"/>
          <w:szCs w:val="24"/>
        </w:rPr>
        <w:t>school</w:t>
      </w:r>
      <w:r w:rsidRPr="00B93D23">
        <w:rPr>
          <w:spacing w:val="-13"/>
          <w:sz w:val="24"/>
          <w:szCs w:val="24"/>
        </w:rPr>
        <w:t xml:space="preserve"> </w:t>
      </w:r>
      <w:r w:rsidRPr="00B93D23">
        <w:rPr>
          <w:sz w:val="24"/>
          <w:szCs w:val="24"/>
        </w:rPr>
        <w:t>districts</w:t>
      </w:r>
      <w:r w:rsidRPr="00B93D23">
        <w:rPr>
          <w:spacing w:val="-13"/>
          <w:sz w:val="24"/>
          <w:szCs w:val="24"/>
        </w:rPr>
        <w:t xml:space="preserve"> </w:t>
      </w:r>
      <w:r w:rsidRPr="00B93D23">
        <w:rPr>
          <w:sz w:val="24"/>
          <w:szCs w:val="24"/>
        </w:rPr>
        <w:t>regarding</w:t>
      </w:r>
      <w:r w:rsidRPr="00B93D23">
        <w:rPr>
          <w:spacing w:val="-12"/>
          <w:sz w:val="24"/>
          <w:szCs w:val="24"/>
        </w:rPr>
        <w:t xml:space="preserve"> </w:t>
      </w:r>
      <w:r w:rsidRPr="00B93D23">
        <w:rPr>
          <w:sz w:val="24"/>
          <w:szCs w:val="24"/>
        </w:rPr>
        <w:t>the</w:t>
      </w:r>
      <w:r w:rsidRPr="00B93D23">
        <w:rPr>
          <w:spacing w:val="-14"/>
          <w:sz w:val="24"/>
          <w:szCs w:val="24"/>
        </w:rPr>
        <w:t xml:space="preserve"> </w:t>
      </w:r>
      <w:r w:rsidRPr="00B93D23">
        <w:rPr>
          <w:sz w:val="24"/>
          <w:szCs w:val="24"/>
        </w:rPr>
        <w:t>many</w:t>
      </w:r>
      <w:r w:rsidRPr="00B93D23">
        <w:rPr>
          <w:spacing w:val="-14"/>
          <w:sz w:val="24"/>
          <w:szCs w:val="24"/>
        </w:rPr>
        <w:t xml:space="preserve"> </w:t>
      </w:r>
      <w:r w:rsidRPr="00B93D23">
        <w:rPr>
          <w:sz w:val="24"/>
          <w:szCs w:val="24"/>
        </w:rPr>
        <w:t>opportunities to support children transitioning to kindergarten; kindergarten registration day, participation on the kindergarten</w:t>
      </w:r>
      <w:r w:rsidRPr="00B93D23">
        <w:rPr>
          <w:spacing w:val="-8"/>
          <w:sz w:val="24"/>
          <w:szCs w:val="24"/>
        </w:rPr>
        <w:t xml:space="preserve"> </w:t>
      </w:r>
      <w:r w:rsidRPr="00B93D23">
        <w:rPr>
          <w:sz w:val="24"/>
          <w:szCs w:val="24"/>
        </w:rPr>
        <w:t>registration</w:t>
      </w:r>
      <w:r w:rsidRPr="00B93D23">
        <w:rPr>
          <w:spacing w:val="-8"/>
          <w:sz w:val="24"/>
          <w:szCs w:val="24"/>
        </w:rPr>
        <w:t xml:space="preserve"> </w:t>
      </w:r>
      <w:r w:rsidRPr="00B93D23">
        <w:rPr>
          <w:sz w:val="24"/>
          <w:szCs w:val="24"/>
        </w:rPr>
        <w:t>committee,</w:t>
      </w:r>
      <w:r w:rsidRPr="00B93D23">
        <w:rPr>
          <w:spacing w:val="-5"/>
          <w:sz w:val="24"/>
          <w:szCs w:val="24"/>
        </w:rPr>
        <w:t xml:space="preserve"> </w:t>
      </w:r>
      <w:r w:rsidRPr="00B93D23">
        <w:rPr>
          <w:sz w:val="24"/>
          <w:szCs w:val="24"/>
        </w:rPr>
        <w:t>Early</w:t>
      </w:r>
      <w:r w:rsidRPr="00B93D23">
        <w:rPr>
          <w:spacing w:val="-5"/>
          <w:sz w:val="24"/>
          <w:szCs w:val="24"/>
        </w:rPr>
        <w:t xml:space="preserve"> </w:t>
      </w:r>
      <w:r w:rsidRPr="00B93D23">
        <w:rPr>
          <w:sz w:val="24"/>
          <w:szCs w:val="24"/>
        </w:rPr>
        <w:t>Childhood</w:t>
      </w:r>
      <w:r w:rsidRPr="00B93D23">
        <w:rPr>
          <w:spacing w:val="-3"/>
          <w:sz w:val="24"/>
          <w:szCs w:val="24"/>
        </w:rPr>
        <w:t xml:space="preserve"> </w:t>
      </w:r>
      <w:r w:rsidRPr="00B93D23">
        <w:rPr>
          <w:sz w:val="24"/>
          <w:szCs w:val="24"/>
        </w:rPr>
        <w:t>Forum,</w:t>
      </w:r>
      <w:r w:rsidRPr="00B93D23">
        <w:rPr>
          <w:spacing w:val="-5"/>
          <w:sz w:val="24"/>
          <w:szCs w:val="24"/>
        </w:rPr>
        <w:t xml:space="preserve"> </w:t>
      </w:r>
      <w:r w:rsidRPr="00B93D23">
        <w:rPr>
          <w:sz w:val="24"/>
          <w:szCs w:val="24"/>
        </w:rPr>
        <w:t>and</w:t>
      </w:r>
      <w:r w:rsidRPr="00B93D23">
        <w:rPr>
          <w:spacing w:val="-8"/>
          <w:sz w:val="24"/>
          <w:szCs w:val="24"/>
        </w:rPr>
        <w:t xml:space="preserve"> </w:t>
      </w:r>
      <w:r w:rsidRPr="00B93D23">
        <w:rPr>
          <w:sz w:val="24"/>
          <w:szCs w:val="24"/>
        </w:rPr>
        <w:t>the</w:t>
      </w:r>
      <w:r w:rsidRPr="00B93D23">
        <w:rPr>
          <w:spacing w:val="-6"/>
          <w:sz w:val="24"/>
          <w:szCs w:val="24"/>
        </w:rPr>
        <w:t xml:space="preserve"> </w:t>
      </w:r>
      <w:r w:rsidRPr="00B93D23">
        <w:rPr>
          <w:sz w:val="24"/>
          <w:szCs w:val="24"/>
        </w:rPr>
        <w:t>Head</w:t>
      </w:r>
      <w:r w:rsidRPr="00B93D23">
        <w:rPr>
          <w:spacing w:val="-8"/>
          <w:sz w:val="24"/>
          <w:szCs w:val="24"/>
        </w:rPr>
        <w:t xml:space="preserve"> </w:t>
      </w:r>
      <w:r w:rsidRPr="00B93D23">
        <w:rPr>
          <w:sz w:val="24"/>
          <w:szCs w:val="24"/>
        </w:rPr>
        <w:t>Start</w:t>
      </w:r>
      <w:r w:rsidRPr="00B93D23">
        <w:rPr>
          <w:spacing w:val="-3"/>
          <w:sz w:val="24"/>
          <w:szCs w:val="24"/>
        </w:rPr>
        <w:t xml:space="preserve"> </w:t>
      </w:r>
      <w:r w:rsidRPr="00B93D23">
        <w:rPr>
          <w:sz w:val="24"/>
          <w:szCs w:val="24"/>
        </w:rPr>
        <w:t>annual</w:t>
      </w:r>
      <w:r w:rsidRPr="00B93D23">
        <w:rPr>
          <w:spacing w:val="-9"/>
          <w:sz w:val="24"/>
          <w:szCs w:val="24"/>
        </w:rPr>
        <w:t xml:space="preserve"> </w:t>
      </w:r>
      <w:r w:rsidRPr="00B93D23">
        <w:rPr>
          <w:sz w:val="24"/>
          <w:szCs w:val="24"/>
        </w:rPr>
        <w:t>Transition</w:t>
      </w:r>
      <w:r w:rsidRPr="00B93D23">
        <w:rPr>
          <w:spacing w:val="-6"/>
          <w:sz w:val="24"/>
          <w:szCs w:val="24"/>
        </w:rPr>
        <w:t xml:space="preserve"> </w:t>
      </w:r>
      <w:r w:rsidRPr="00B93D23">
        <w:rPr>
          <w:sz w:val="24"/>
          <w:szCs w:val="24"/>
        </w:rPr>
        <w:t>Fair.</w:t>
      </w:r>
    </w:p>
    <w:p w14:paraId="0129ACAE" w14:textId="77777777" w:rsidR="003F0785" w:rsidRPr="00B93D23" w:rsidRDefault="003F0785" w:rsidP="003F0785">
      <w:pPr>
        <w:pStyle w:val="BodyText"/>
        <w:ind w:right="150"/>
        <w:jc w:val="both"/>
        <w:rPr>
          <w:sz w:val="24"/>
          <w:szCs w:val="24"/>
        </w:rPr>
      </w:pPr>
    </w:p>
    <w:p w14:paraId="36D23906" w14:textId="77777777" w:rsidR="00FF5DAA" w:rsidRPr="00B93D23" w:rsidRDefault="00FF5DAA" w:rsidP="00FF5DAA">
      <w:pPr>
        <w:pStyle w:val="BodyText"/>
        <w:ind w:right="150"/>
        <w:jc w:val="both"/>
        <w:rPr>
          <w:sz w:val="24"/>
          <w:szCs w:val="24"/>
        </w:rPr>
      </w:pPr>
      <w:r w:rsidRPr="00B93D23">
        <w:rPr>
          <w:sz w:val="24"/>
          <w:szCs w:val="24"/>
        </w:rPr>
        <w:t>PCCEO Head Start Birth to Five program has adopted a plan of school readiness for all children transitioning to kindergarten that aligns with the goals and expectations of the</w:t>
      </w:r>
      <w:r w:rsidR="00162B18" w:rsidRPr="00B93D23">
        <w:rPr>
          <w:sz w:val="24"/>
          <w:szCs w:val="24"/>
        </w:rPr>
        <w:t xml:space="preserve"> following:</w:t>
      </w:r>
    </w:p>
    <w:p w14:paraId="39E25C4B" w14:textId="77777777" w:rsidR="00FF5DAA" w:rsidRPr="00B93D23" w:rsidRDefault="00FF5DAA" w:rsidP="00FF5DAA">
      <w:pPr>
        <w:pStyle w:val="BodyText"/>
        <w:spacing w:before="10"/>
        <w:ind w:right="150"/>
        <w:jc w:val="both"/>
        <w:rPr>
          <w:sz w:val="24"/>
          <w:szCs w:val="24"/>
        </w:rPr>
      </w:pPr>
    </w:p>
    <w:p w14:paraId="3BFB88A1" w14:textId="77777777" w:rsidR="00FF5DAA" w:rsidRPr="00B93D23" w:rsidRDefault="00FF5DAA" w:rsidP="00472FB2">
      <w:pPr>
        <w:pStyle w:val="ListParagraph"/>
        <w:numPr>
          <w:ilvl w:val="0"/>
          <w:numId w:val="27"/>
        </w:numPr>
        <w:spacing w:line="240" w:lineRule="auto"/>
        <w:ind w:right="144"/>
        <w:jc w:val="both"/>
        <w:rPr>
          <w:sz w:val="24"/>
          <w:szCs w:val="24"/>
        </w:rPr>
      </w:pPr>
      <w:r w:rsidRPr="00B93D23">
        <w:rPr>
          <w:sz w:val="24"/>
          <w:szCs w:val="24"/>
        </w:rPr>
        <w:t>Head Start Early Learning Outcomes</w:t>
      </w:r>
      <w:r w:rsidRPr="00B93D23">
        <w:rPr>
          <w:spacing w:val="-3"/>
          <w:sz w:val="24"/>
          <w:szCs w:val="24"/>
        </w:rPr>
        <w:t xml:space="preserve"> </w:t>
      </w:r>
      <w:r w:rsidR="008F1FB9" w:rsidRPr="00B93D23">
        <w:rPr>
          <w:sz w:val="24"/>
          <w:szCs w:val="24"/>
        </w:rPr>
        <w:t>Framework</w:t>
      </w:r>
    </w:p>
    <w:p w14:paraId="3BB56B18" w14:textId="77777777" w:rsidR="00FF5DAA" w:rsidRPr="00B93D23" w:rsidRDefault="00FF5DAA" w:rsidP="00472FB2">
      <w:pPr>
        <w:pStyle w:val="ListParagraph"/>
        <w:numPr>
          <w:ilvl w:val="0"/>
          <w:numId w:val="27"/>
        </w:numPr>
        <w:spacing w:line="240" w:lineRule="auto"/>
        <w:ind w:right="144"/>
        <w:jc w:val="both"/>
        <w:rPr>
          <w:sz w:val="24"/>
          <w:szCs w:val="24"/>
        </w:rPr>
      </w:pPr>
      <w:r w:rsidRPr="00B93D23">
        <w:rPr>
          <w:sz w:val="24"/>
          <w:szCs w:val="24"/>
        </w:rPr>
        <w:t>State Early Learning</w:t>
      </w:r>
      <w:r w:rsidRPr="00B93D23">
        <w:rPr>
          <w:spacing w:val="-2"/>
          <w:sz w:val="24"/>
          <w:szCs w:val="24"/>
        </w:rPr>
        <w:t xml:space="preserve"> </w:t>
      </w:r>
      <w:r w:rsidRPr="00B93D23">
        <w:rPr>
          <w:sz w:val="24"/>
          <w:szCs w:val="24"/>
        </w:rPr>
        <w:t>Standards</w:t>
      </w:r>
    </w:p>
    <w:p w14:paraId="39DA530F" w14:textId="77777777" w:rsidR="00FF5DAA" w:rsidRPr="00B93D23" w:rsidRDefault="00FF5DAA" w:rsidP="00472FB2">
      <w:pPr>
        <w:pStyle w:val="ListParagraph"/>
        <w:numPr>
          <w:ilvl w:val="0"/>
          <w:numId w:val="27"/>
        </w:numPr>
        <w:spacing w:line="240" w:lineRule="auto"/>
        <w:ind w:right="144"/>
        <w:contextualSpacing/>
        <w:jc w:val="both"/>
        <w:rPr>
          <w:sz w:val="24"/>
          <w:szCs w:val="24"/>
        </w:rPr>
      </w:pPr>
      <w:r w:rsidRPr="00B93D23">
        <w:rPr>
          <w:sz w:val="24"/>
          <w:szCs w:val="24"/>
        </w:rPr>
        <w:t xml:space="preserve">Expectations and requirements of the local school system </w:t>
      </w:r>
    </w:p>
    <w:p w14:paraId="07B12A0A" w14:textId="77777777" w:rsidR="00FF5DAA" w:rsidRPr="00B93D23" w:rsidRDefault="00162B18" w:rsidP="00472FB2">
      <w:pPr>
        <w:pStyle w:val="ListParagraph"/>
        <w:numPr>
          <w:ilvl w:val="0"/>
          <w:numId w:val="27"/>
        </w:numPr>
        <w:spacing w:line="240" w:lineRule="auto"/>
        <w:ind w:right="144"/>
        <w:jc w:val="both"/>
        <w:rPr>
          <w:sz w:val="24"/>
          <w:szCs w:val="24"/>
        </w:rPr>
      </w:pPr>
      <w:r w:rsidRPr="00B93D23">
        <w:rPr>
          <w:sz w:val="24"/>
          <w:szCs w:val="24"/>
        </w:rPr>
        <w:t>S</w:t>
      </w:r>
      <w:r w:rsidR="00FF5DAA" w:rsidRPr="00B93D23">
        <w:rPr>
          <w:sz w:val="24"/>
          <w:szCs w:val="24"/>
        </w:rPr>
        <w:t>upports individual</w:t>
      </w:r>
      <w:r w:rsidR="00FF5DAA" w:rsidRPr="00B93D23">
        <w:rPr>
          <w:spacing w:val="-3"/>
          <w:sz w:val="24"/>
          <w:szCs w:val="24"/>
        </w:rPr>
        <w:t xml:space="preserve"> </w:t>
      </w:r>
      <w:r w:rsidR="00FF5DAA" w:rsidRPr="00B93D23">
        <w:rPr>
          <w:sz w:val="24"/>
          <w:szCs w:val="24"/>
        </w:rPr>
        <w:t>differences</w:t>
      </w:r>
    </w:p>
    <w:p w14:paraId="32A66EF7" w14:textId="77777777" w:rsidR="00FF5DAA" w:rsidRPr="00B93D23" w:rsidRDefault="00FF5DAA" w:rsidP="00472FB2">
      <w:pPr>
        <w:pStyle w:val="ListParagraph"/>
        <w:numPr>
          <w:ilvl w:val="0"/>
          <w:numId w:val="27"/>
        </w:numPr>
        <w:spacing w:line="240" w:lineRule="auto"/>
        <w:ind w:right="144"/>
        <w:jc w:val="both"/>
        <w:rPr>
          <w:sz w:val="24"/>
          <w:szCs w:val="24"/>
        </w:rPr>
      </w:pPr>
      <w:r w:rsidRPr="00B93D23">
        <w:rPr>
          <w:sz w:val="24"/>
          <w:szCs w:val="24"/>
        </w:rPr>
        <w:t>Assesses children’s progress on an ongoing</w:t>
      </w:r>
      <w:r w:rsidRPr="00B93D23">
        <w:rPr>
          <w:spacing w:val="-4"/>
          <w:sz w:val="24"/>
          <w:szCs w:val="24"/>
        </w:rPr>
        <w:t xml:space="preserve"> </w:t>
      </w:r>
      <w:r w:rsidRPr="00B93D23">
        <w:rPr>
          <w:sz w:val="24"/>
          <w:szCs w:val="24"/>
        </w:rPr>
        <w:t>basis</w:t>
      </w:r>
    </w:p>
    <w:p w14:paraId="35FBCF73" w14:textId="77777777" w:rsidR="00FF5DAA" w:rsidRPr="00B93D23" w:rsidRDefault="00FF5DAA" w:rsidP="00472FB2">
      <w:pPr>
        <w:pStyle w:val="ListParagraph"/>
        <w:numPr>
          <w:ilvl w:val="0"/>
          <w:numId w:val="27"/>
        </w:numPr>
        <w:spacing w:line="240" w:lineRule="auto"/>
        <w:ind w:right="144"/>
        <w:jc w:val="both"/>
        <w:rPr>
          <w:sz w:val="24"/>
          <w:szCs w:val="24"/>
        </w:rPr>
      </w:pPr>
      <w:r w:rsidRPr="00B93D23">
        <w:rPr>
          <w:sz w:val="24"/>
          <w:szCs w:val="24"/>
        </w:rPr>
        <w:t>Includes strategies for achieving these</w:t>
      </w:r>
      <w:r w:rsidRPr="00B93D23">
        <w:rPr>
          <w:spacing w:val="-8"/>
          <w:sz w:val="24"/>
          <w:szCs w:val="24"/>
        </w:rPr>
        <w:t xml:space="preserve"> </w:t>
      </w:r>
      <w:r w:rsidRPr="00B93D23">
        <w:rPr>
          <w:sz w:val="24"/>
          <w:szCs w:val="24"/>
        </w:rPr>
        <w:t>goals</w:t>
      </w:r>
    </w:p>
    <w:p w14:paraId="185240D4" w14:textId="77777777" w:rsidR="00C7732B" w:rsidRPr="00B93D23" w:rsidRDefault="00814EE6" w:rsidP="00472FB2">
      <w:pPr>
        <w:pStyle w:val="ListParagraph"/>
        <w:numPr>
          <w:ilvl w:val="0"/>
          <w:numId w:val="27"/>
        </w:numPr>
        <w:spacing w:line="240" w:lineRule="auto"/>
        <w:ind w:right="144"/>
        <w:jc w:val="both"/>
        <w:rPr>
          <w:sz w:val="24"/>
          <w:szCs w:val="24"/>
        </w:rPr>
      </w:pPr>
      <w:r w:rsidRPr="00B93D23">
        <w:rPr>
          <w:sz w:val="24"/>
          <w:szCs w:val="24"/>
        </w:rPr>
        <w:t>Allows parents</w:t>
      </w:r>
      <w:r w:rsidR="00FF5DAA" w:rsidRPr="00B93D23">
        <w:rPr>
          <w:spacing w:val="-10"/>
          <w:sz w:val="24"/>
          <w:szCs w:val="24"/>
        </w:rPr>
        <w:t xml:space="preserve"> </w:t>
      </w:r>
      <w:r w:rsidR="00FF5DAA" w:rsidRPr="00B93D23">
        <w:rPr>
          <w:sz w:val="24"/>
          <w:szCs w:val="24"/>
        </w:rPr>
        <w:t>to</w:t>
      </w:r>
      <w:r w:rsidR="00FF5DAA" w:rsidRPr="00B93D23">
        <w:rPr>
          <w:spacing w:val="-9"/>
          <w:sz w:val="24"/>
          <w:szCs w:val="24"/>
        </w:rPr>
        <w:t xml:space="preserve"> </w:t>
      </w:r>
      <w:r w:rsidR="00FF5DAA" w:rsidRPr="00B93D23">
        <w:rPr>
          <w:sz w:val="24"/>
          <w:szCs w:val="24"/>
        </w:rPr>
        <w:t>provide</w:t>
      </w:r>
      <w:r w:rsidR="00FF5DAA" w:rsidRPr="00B93D23">
        <w:rPr>
          <w:spacing w:val="-8"/>
          <w:sz w:val="24"/>
          <w:szCs w:val="24"/>
        </w:rPr>
        <w:t xml:space="preserve"> </w:t>
      </w:r>
      <w:r w:rsidR="00FF5DAA" w:rsidRPr="00B93D23">
        <w:rPr>
          <w:sz w:val="24"/>
          <w:szCs w:val="24"/>
        </w:rPr>
        <w:t>input</w:t>
      </w:r>
      <w:r w:rsidR="00FF5DAA" w:rsidRPr="00B93D23">
        <w:rPr>
          <w:spacing w:val="-7"/>
          <w:sz w:val="24"/>
          <w:szCs w:val="24"/>
        </w:rPr>
        <w:t xml:space="preserve"> </w:t>
      </w:r>
      <w:r w:rsidR="00FF5DAA" w:rsidRPr="00B93D23">
        <w:rPr>
          <w:sz w:val="24"/>
          <w:szCs w:val="24"/>
        </w:rPr>
        <w:t>on</w:t>
      </w:r>
      <w:r w:rsidR="00FF5DAA" w:rsidRPr="00B93D23">
        <w:rPr>
          <w:spacing w:val="-9"/>
          <w:sz w:val="24"/>
          <w:szCs w:val="24"/>
        </w:rPr>
        <w:t xml:space="preserve"> </w:t>
      </w:r>
      <w:r w:rsidR="00FF5DAA" w:rsidRPr="00B93D23">
        <w:rPr>
          <w:sz w:val="24"/>
          <w:szCs w:val="24"/>
        </w:rPr>
        <w:t>readiness</w:t>
      </w:r>
      <w:r w:rsidR="00FF5DAA" w:rsidRPr="00B93D23">
        <w:rPr>
          <w:spacing w:val="-7"/>
          <w:sz w:val="24"/>
          <w:szCs w:val="24"/>
        </w:rPr>
        <w:t xml:space="preserve"> </w:t>
      </w:r>
      <w:r w:rsidR="00FF5DAA" w:rsidRPr="00B93D23">
        <w:rPr>
          <w:sz w:val="24"/>
          <w:szCs w:val="24"/>
        </w:rPr>
        <w:t>goals</w:t>
      </w:r>
      <w:r w:rsidR="00FF5DAA" w:rsidRPr="00B93D23">
        <w:rPr>
          <w:spacing w:val="-11"/>
          <w:sz w:val="24"/>
          <w:szCs w:val="24"/>
        </w:rPr>
        <w:t xml:space="preserve"> </w:t>
      </w:r>
      <w:r w:rsidR="00FF5DAA" w:rsidRPr="00B93D23">
        <w:rPr>
          <w:sz w:val="24"/>
          <w:szCs w:val="24"/>
        </w:rPr>
        <w:t>that</w:t>
      </w:r>
      <w:r w:rsidR="00FF5DAA" w:rsidRPr="00B93D23">
        <w:rPr>
          <w:spacing w:val="-9"/>
          <w:sz w:val="24"/>
          <w:szCs w:val="24"/>
        </w:rPr>
        <w:t xml:space="preserve"> </w:t>
      </w:r>
      <w:r w:rsidR="00FF5DAA" w:rsidRPr="00B93D23">
        <w:rPr>
          <w:sz w:val="24"/>
          <w:szCs w:val="24"/>
        </w:rPr>
        <w:t>they</w:t>
      </w:r>
      <w:r w:rsidR="00FF5DAA" w:rsidRPr="00B93D23">
        <w:rPr>
          <w:spacing w:val="-10"/>
          <w:sz w:val="24"/>
          <w:szCs w:val="24"/>
        </w:rPr>
        <w:t xml:space="preserve"> </w:t>
      </w:r>
      <w:r w:rsidR="00FF5DAA" w:rsidRPr="00B93D23">
        <w:rPr>
          <w:sz w:val="24"/>
          <w:szCs w:val="24"/>
        </w:rPr>
        <w:t>believe</w:t>
      </w:r>
      <w:r w:rsidR="00FF5DAA" w:rsidRPr="00B93D23">
        <w:rPr>
          <w:spacing w:val="-9"/>
          <w:sz w:val="24"/>
          <w:szCs w:val="24"/>
        </w:rPr>
        <w:t xml:space="preserve"> </w:t>
      </w:r>
      <w:r w:rsidR="00FF5DAA" w:rsidRPr="00B93D23">
        <w:rPr>
          <w:sz w:val="24"/>
          <w:szCs w:val="24"/>
        </w:rPr>
        <w:t>are</w:t>
      </w:r>
      <w:r w:rsidR="00FF5DAA" w:rsidRPr="00B93D23">
        <w:rPr>
          <w:spacing w:val="-7"/>
          <w:sz w:val="24"/>
          <w:szCs w:val="24"/>
        </w:rPr>
        <w:t xml:space="preserve"> </w:t>
      </w:r>
      <w:r w:rsidR="00FF5DAA" w:rsidRPr="00B93D23">
        <w:rPr>
          <w:sz w:val="24"/>
          <w:szCs w:val="24"/>
        </w:rPr>
        <w:t>important as their child transitions to preschool and</w:t>
      </w:r>
      <w:r w:rsidR="00FF5DAA" w:rsidRPr="00B93D23">
        <w:rPr>
          <w:spacing w:val="-9"/>
          <w:sz w:val="24"/>
          <w:szCs w:val="24"/>
        </w:rPr>
        <w:t xml:space="preserve"> </w:t>
      </w:r>
      <w:r w:rsidR="00FF5DAA" w:rsidRPr="00B93D23">
        <w:rPr>
          <w:sz w:val="24"/>
          <w:szCs w:val="24"/>
        </w:rPr>
        <w:t>kindergarten</w:t>
      </w:r>
      <w:r w:rsidR="007A475F" w:rsidRPr="00B93D23">
        <w:rPr>
          <w:sz w:val="24"/>
          <w:szCs w:val="24"/>
        </w:rPr>
        <w:t xml:space="preserve">. </w:t>
      </w:r>
    </w:p>
    <w:p w14:paraId="268DB486" w14:textId="77777777" w:rsidR="007A475F" w:rsidRPr="00B93D23" w:rsidRDefault="007A475F" w:rsidP="007A475F">
      <w:pPr>
        <w:pStyle w:val="ListParagraph"/>
        <w:spacing w:before="2" w:line="237" w:lineRule="auto"/>
        <w:ind w:left="112" w:right="150" w:firstLine="0"/>
        <w:jc w:val="both"/>
        <w:rPr>
          <w:sz w:val="24"/>
          <w:szCs w:val="24"/>
        </w:rPr>
      </w:pPr>
    </w:p>
    <w:p w14:paraId="2A22BBA4" w14:textId="77777777" w:rsidR="00B93D23" w:rsidRPr="00B93D23" w:rsidRDefault="00B93D23" w:rsidP="00B93D23">
      <w:pPr>
        <w:pStyle w:val="BodyText"/>
        <w:ind w:right="150"/>
        <w:outlineLvl w:val="0"/>
        <w:rPr>
          <w:sz w:val="24"/>
          <w:szCs w:val="24"/>
        </w:rPr>
      </w:pPr>
      <w:bookmarkStart w:id="8" w:name="_Toc229396043"/>
    </w:p>
    <w:p w14:paraId="2553324D" w14:textId="2C9D506A" w:rsidR="007A475F" w:rsidRPr="00B93D23" w:rsidRDefault="003F0785" w:rsidP="00B93D23">
      <w:pPr>
        <w:pStyle w:val="BodyText"/>
        <w:ind w:right="150"/>
        <w:outlineLvl w:val="0"/>
        <w:rPr>
          <w:b/>
          <w:sz w:val="24"/>
          <w:szCs w:val="24"/>
        </w:rPr>
      </w:pPr>
      <w:r w:rsidRPr="00B93D23">
        <w:rPr>
          <w:b/>
          <w:sz w:val="24"/>
          <w:szCs w:val="24"/>
        </w:rPr>
        <w:t>Head Start Supports Families</w:t>
      </w:r>
      <w:bookmarkEnd w:id="8"/>
    </w:p>
    <w:p w14:paraId="03BD819A" w14:textId="77777777" w:rsidR="003D2C7C" w:rsidRPr="00B93D23" w:rsidRDefault="00403E6D" w:rsidP="00403E6D">
      <w:pPr>
        <w:pStyle w:val="BodyText"/>
        <w:ind w:right="150"/>
        <w:jc w:val="center"/>
        <w:rPr>
          <w:b/>
          <w:sz w:val="24"/>
          <w:szCs w:val="24"/>
        </w:rPr>
      </w:pPr>
      <w:r w:rsidRPr="00B93D23">
        <w:rPr>
          <w:b/>
          <w:noProof/>
          <w:sz w:val="24"/>
          <w:szCs w:val="24"/>
        </w:rPr>
        <w:drawing>
          <wp:inline distT="0" distB="0" distL="0" distR="0" wp14:anchorId="6872A8DD" wp14:editId="663621DE">
            <wp:extent cx="3581400" cy="1844454"/>
            <wp:effectExtent l="152400" t="152400" r="361950" b="3657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99493" cy="1853772"/>
                    </a:xfrm>
                    <a:prstGeom prst="rect">
                      <a:avLst/>
                    </a:prstGeom>
                    <a:ln>
                      <a:noFill/>
                    </a:ln>
                    <a:effectLst>
                      <a:outerShdw blurRad="292100" dist="139700" dir="2700000" algn="tl" rotWithShape="0">
                        <a:srgbClr val="333333">
                          <a:alpha val="65000"/>
                        </a:srgbClr>
                      </a:outerShdw>
                    </a:effectLst>
                  </pic:spPr>
                </pic:pic>
              </a:graphicData>
            </a:graphic>
          </wp:inline>
        </w:drawing>
      </w:r>
    </w:p>
    <w:p w14:paraId="1821AB51" w14:textId="484ADD60" w:rsidR="003F0785" w:rsidRDefault="003F0785" w:rsidP="003F0785">
      <w:pPr>
        <w:widowControl/>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Head Start supports families in multiple ways by providing comprehensive services that go beyond early childhood education. These services are designed to address the needs of children and their families, fostering long-term success for both. Here are specific ways Head Start supports families:</w:t>
      </w:r>
    </w:p>
    <w:p w14:paraId="7B1B9838" w14:textId="77777777" w:rsidR="00B93D23" w:rsidRPr="00B93D23" w:rsidRDefault="00B93D23" w:rsidP="003F0785">
      <w:pPr>
        <w:widowControl/>
        <w:autoSpaceDE/>
        <w:autoSpaceDN/>
        <w:spacing w:before="100" w:beforeAutospacing="1" w:after="100" w:afterAutospacing="1"/>
        <w:rPr>
          <w:rFonts w:eastAsia="Times New Roman"/>
          <w:sz w:val="24"/>
          <w:szCs w:val="24"/>
          <w:lang w:bidi="ar-SA"/>
        </w:rPr>
      </w:pPr>
    </w:p>
    <w:p w14:paraId="5EB60902"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1. Educational Support</w:t>
      </w:r>
    </w:p>
    <w:p w14:paraId="08846F9E" w14:textId="77777777" w:rsidR="003F0785" w:rsidRPr="00B93D23" w:rsidRDefault="003F0785" w:rsidP="003F0785">
      <w:pPr>
        <w:widowControl/>
        <w:numPr>
          <w:ilvl w:val="0"/>
          <w:numId w:val="4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Child-Focused Programs:</w:t>
      </w:r>
      <w:r w:rsidRPr="00B93D23">
        <w:rPr>
          <w:rFonts w:eastAsia="Times New Roman"/>
          <w:sz w:val="24"/>
          <w:szCs w:val="24"/>
          <w:lang w:bidi="ar-SA"/>
        </w:rPr>
        <w:t xml:space="preserve"> Offers high-quality early childhood education tailored to prepare children for kindergarten and beyond.</w:t>
      </w:r>
    </w:p>
    <w:p w14:paraId="5BBAA45D" w14:textId="77777777" w:rsidR="003F0785" w:rsidRPr="00B93D23" w:rsidRDefault="003F0785" w:rsidP="003F0785">
      <w:pPr>
        <w:widowControl/>
        <w:numPr>
          <w:ilvl w:val="0"/>
          <w:numId w:val="4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Parental Engagement:</w:t>
      </w:r>
      <w:r w:rsidRPr="00B93D23">
        <w:rPr>
          <w:rFonts w:eastAsia="Times New Roman"/>
          <w:sz w:val="24"/>
          <w:szCs w:val="24"/>
          <w:lang w:bidi="ar-SA"/>
        </w:rPr>
        <w:t xml:space="preserve"> Encourages active parental involvement in their child’s education through workshops, classroom participation, and regular parent-teacher meetings.</w:t>
      </w:r>
    </w:p>
    <w:p w14:paraId="224064D2" w14:textId="77777777" w:rsidR="003F0785" w:rsidRPr="00B93D23" w:rsidRDefault="003F0785" w:rsidP="003F0785">
      <w:pPr>
        <w:widowControl/>
        <w:numPr>
          <w:ilvl w:val="0"/>
          <w:numId w:val="41"/>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Family Literacy:</w:t>
      </w:r>
      <w:r w:rsidRPr="00B93D23">
        <w:rPr>
          <w:rFonts w:eastAsia="Times New Roman"/>
          <w:sz w:val="24"/>
          <w:szCs w:val="24"/>
          <w:lang w:bidi="ar-SA"/>
        </w:rPr>
        <w:t xml:space="preserve"> Provides resources to improve literacy skills for both parents and children.</w:t>
      </w:r>
    </w:p>
    <w:p w14:paraId="1B688862"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2. Health and Nutrition Services</w:t>
      </w:r>
    </w:p>
    <w:p w14:paraId="1444E501" w14:textId="77777777" w:rsidR="003F0785" w:rsidRPr="00B93D23" w:rsidRDefault="003F0785" w:rsidP="003F0785">
      <w:pPr>
        <w:widowControl/>
        <w:numPr>
          <w:ilvl w:val="0"/>
          <w:numId w:val="42"/>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Health Screenings:</w:t>
      </w:r>
      <w:r w:rsidRPr="00B93D23">
        <w:rPr>
          <w:rFonts w:eastAsia="Times New Roman"/>
          <w:sz w:val="24"/>
          <w:szCs w:val="24"/>
          <w:lang w:bidi="ar-SA"/>
        </w:rPr>
        <w:t xml:space="preserve"> </w:t>
      </w:r>
      <w:r w:rsidR="00BD0797" w:rsidRPr="00B93D23">
        <w:rPr>
          <w:rFonts w:eastAsia="Times New Roman"/>
          <w:sz w:val="24"/>
          <w:szCs w:val="24"/>
          <w:lang w:bidi="ar-SA"/>
        </w:rPr>
        <w:t>Conduct</w:t>
      </w:r>
      <w:r w:rsidRPr="00B93D23">
        <w:rPr>
          <w:rFonts w:eastAsia="Times New Roman"/>
          <w:sz w:val="24"/>
          <w:szCs w:val="24"/>
          <w:lang w:bidi="ar-SA"/>
        </w:rPr>
        <w:t xml:space="preserve"> regular health, dental, and vision screenings for children to ensure they are healthy and ready to learn.</w:t>
      </w:r>
    </w:p>
    <w:p w14:paraId="32122331" w14:textId="77777777" w:rsidR="003F0785" w:rsidRPr="00B93D23" w:rsidRDefault="003F0785" w:rsidP="003F0785">
      <w:pPr>
        <w:widowControl/>
        <w:numPr>
          <w:ilvl w:val="0"/>
          <w:numId w:val="42"/>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Immunizations:</w:t>
      </w:r>
      <w:r w:rsidRPr="00B93D23">
        <w:rPr>
          <w:rFonts w:eastAsia="Times New Roman"/>
          <w:sz w:val="24"/>
          <w:szCs w:val="24"/>
          <w:lang w:bidi="ar-SA"/>
        </w:rPr>
        <w:t xml:space="preserve"> Assists families in accessing vaccinations and preventive care.</w:t>
      </w:r>
    </w:p>
    <w:p w14:paraId="7CDCE1BE" w14:textId="77777777" w:rsidR="003F0785" w:rsidRPr="00B93D23" w:rsidRDefault="003F0785" w:rsidP="003F0785">
      <w:pPr>
        <w:widowControl/>
        <w:numPr>
          <w:ilvl w:val="0"/>
          <w:numId w:val="42"/>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Nutritious Meals:</w:t>
      </w:r>
      <w:r w:rsidRPr="00B93D23">
        <w:rPr>
          <w:rFonts w:eastAsia="Times New Roman"/>
          <w:sz w:val="24"/>
          <w:szCs w:val="24"/>
          <w:lang w:bidi="ar-SA"/>
        </w:rPr>
        <w:t xml:space="preserve"> Provides healthy meals and snacks that meet federal nutrition guidelines.</w:t>
      </w:r>
    </w:p>
    <w:p w14:paraId="40CD3926" w14:textId="77777777" w:rsidR="003F0785" w:rsidRPr="00B93D23" w:rsidRDefault="003F0785" w:rsidP="003F0785">
      <w:pPr>
        <w:widowControl/>
        <w:numPr>
          <w:ilvl w:val="0"/>
          <w:numId w:val="42"/>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Mental Health Services:</w:t>
      </w:r>
      <w:r w:rsidRPr="00B93D23">
        <w:rPr>
          <w:rFonts w:eastAsia="Times New Roman"/>
          <w:sz w:val="24"/>
          <w:szCs w:val="24"/>
          <w:lang w:bidi="ar-SA"/>
        </w:rPr>
        <w:t xml:space="preserve"> Connects families with counseling and mental health resources when needed.</w:t>
      </w:r>
    </w:p>
    <w:p w14:paraId="1C163BDA"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3. Family Development</w:t>
      </w:r>
    </w:p>
    <w:p w14:paraId="1C02D3E5" w14:textId="77777777" w:rsidR="003F0785" w:rsidRPr="00B93D23" w:rsidRDefault="003F0785" w:rsidP="003F0785">
      <w:pPr>
        <w:widowControl/>
        <w:numPr>
          <w:ilvl w:val="0"/>
          <w:numId w:val="43"/>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Goal Setting:</w:t>
      </w:r>
      <w:r w:rsidRPr="00B93D23">
        <w:rPr>
          <w:rFonts w:eastAsia="Times New Roman"/>
          <w:sz w:val="24"/>
          <w:szCs w:val="24"/>
          <w:lang w:bidi="ar-SA"/>
        </w:rPr>
        <w:t xml:space="preserve"> Helps families set and achieve goals through family partnership agreements.</w:t>
      </w:r>
    </w:p>
    <w:p w14:paraId="3387A66C" w14:textId="77777777" w:rsidR="003F0785" w:rsidRPr="00B93D23" w:rsidRDefault="003F0785" w:rsidP="003F0785">
      <w:pPr>
        <w:widowControl/>
        <w:numPr>
          <w:ilvl w:val="0"/>
          <w:numId w:val="43"/>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Parenting Workshops:</w:t>
      </w:r>
      <w:r w:rsidRPr="00B93D23">
        <w:rPr>
          <w:rFonts w:eastAsia="Times New Roman"/>
          <w:sz w:val="24"/>
          <w:szCs w:val="24"/>
          <w:lang w:bidi="ar-SA"/>
        </w:rPr>
        <w:t xml:space="preserve"> Offers parenting classes to enhance parenting skills and support child development.</w:t>
      </w:r>
    </w:p>
    <w:p w14:paraId="760859D8" w14:textId="77777777" w:rsidR="003F0785" w:rsidRPr="00B93D23" w:rsidRDefault="003F0785" w:rsidP="003F0785">
      <w:pPr>
        <w:widowControl/>
        <w:numPr>
          <w:ilvl w:val="0"/>
          <w:numId w:val="43"/>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Home Visits:</w:t>
      </w:r>
      <w:r w:rsidRPr="00B93D23">
        <w:rPr>
          <w:rFonts w:eastAsia="Times New Roman"/>
          <w:sz w:val="24"/>
          <w:szCs w:val="24"/>
          <w:lang w:bidi="ar-SA"/>
        </w:rPr>
        <w:t xml:space="preserve"> Provides home-based education and support to guide parents in creating an enriching learning environment at home.</w:t>
      </w:r>
    </w:p>
    <w:p w14:paraId="396BA0CA"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4. Economic Support</w:t>
      </w:r>
    </w:p>
    <w:p w14:paraId="71043FD2" w14:textId="77777777" w:rsidR="003F0785" w:rsidRPr="00B93D23" w:rsidRDefault="003F0785" w:rsidP="003F0785">
      <w:pPr>
        <w:widowControl/>
        <w:numPr>
          <w:ilvl w:val="0"/>
          <w:numId w:val="44"/>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Job Training:</w:t>
      </w:r>
      <w:r w:rsidRPr="00B93D23">
        <w:rPr>
          <w:rFonts w:eastAsia="Times New Roman"/>
          <w:sz w:val="24"/>
          <w:szCs w:val="24"/>
          <w:lang w:bidi="ar-SA"/>
        </w:rPr>
        <w:t xml:space="preserve"> Offers or partners with programs that provide job training and employment resources for parents.</w:t>
      </w:r>
    </w:p>
    <w:p w14:paraId="4B113E58" w14:textId="77777777" w:rsidR="003F0785" w:rsidRPr="00B93D23" w:rsidRDefault="003F0785" w:rsidP="003F0785">
      <w:pPr>
        <w:widowControl/>
        <w:numPr>
          <w:ilvl w:val="0"/>
          <w:numId w:val="44"/>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Financial Literacy:</w:t>
      </w:r>
      <w:r w:rsidRPr="00B93D23">
        <w:rPr>
          <w:rFonts w:eastAsia="Times New Roman"/>
          <w:sz w:val="24"/>
          <w:szCs w:val="24"/>
          <w:lang w:bidi="ar-SA"/>
        </w:rPr>
        <w:t xml:space="preserve"> Conducts workshops on budgeting, saving, and managing finances.</w:t>
      </w:r>
    </w:p>
    <w:p w14:paraId="6F9194E6" w14:textId="77777777" w:rsidR="003F0785" w:rsidRPr="00B93D23" w:rsidRDefault="003F0785" w:rsidP="003F0785">
      <w:pPr>
        <w:widowControl/>
        <w:numPr>
          <w:ilvl w:val="0"/>
          <w:numId w:val="44"/>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Access to Benefits:</w:t>
      </w:r>
      <w:r w:rsidRPr="00B93D23">
        <w:rPr>
          <w:rFonts w:eastAsia="Times New Roman"/>
          <w:sz w:val="24"/>
          <w:szCs w:val="24"/>
          <w:lang w:bidi="ar-SA"/>
        </w:rPr>
        <w:t xml:space="preserve"> Assists families in navigating resources like housing assistance, SNAP, or childcare subsidies.</w:t>
      </w:r>
    </w:p>
    <w:p w14:paraId="3F0A4114"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5. Social and Emotional Support</w:t>
      </w:r>
    </w:p>
    <w:p w14:paraId="076F6A1F" w14:textId="77777777" w:rsidR="003F0785" w:rsidRPr="00B93D23" w:rsidRDefault="003F0785" w:rsidP="003F0785">
      <w:pPr>
        <w:widowControl/>
        <w:numPr>
          <w:ilvl w:val="0"/>
          <w:numId w:val="45"/>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Community Building:</w:t>
      </w:r>
      <w:r w:rsidRPr="00B93D23">
        <w:rPr>
          <w:rFonts w:eastAsia="Times New Roman"/>
          <w:sz w:val="24"/>
          <w:szCs w:val="24"/>
          <w:lang w:bidi="ar-SA"/>
        </w:rPr>
        <w:t xml:space="preserve"> Connects families through events like parent meetings, family nights, and community celebrations.</w:t>
      </w:r>
    </w:p>
    <w:p w14:paraId="5846D02C" w14:textId="77777777" w:rsidR="003F0785" w:rsidRPr="00B93D23" w:rsidRDefault="003F0785" w:rsidP="003F0785">
      <w:pPr>
        <w:widowControl/>
        <w:numPr>
          <w:ilvl w:val="0"/>
          <w:numId w:val="45"/>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Social Networks:</w:t>
      </w:r>
      <w:r w:rsidRPr="00B93D23">
        <w:rPr>
          <w:rFonts w:eastAsia="Times New Roman"/>
          <w:sz w:val="24"/>
          <w:szCs w:val="24"/>
          <w:lang w:bidi="ar-SA"/>
        </w:rPr>
        <w:t xml:space="preserve"> Helps families build support networks by linking them with local organizations and services.</w:t>
      </w:r>
    </w:p>
    <w:p w14:paraId="2FAD0891" w14:textId="77777777" w:rsidR="003F0785" w:rsidRPr="00B93D23" w:rsidRDefault="003F0785" w:rsidP="003F0785">
      <w:pPr>
        <w:widowControl/>
        <w:numPr>
          <w:ilvl w:val="0"/>
          <w:numId w:val="45"/>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Support During Challenges:</w:t>
      </w:r>
      <w:r w:rsidRPr="00B93D23">
        <w:rPr>
          <w:rFonts w:eastAsia="Times New Roman"/>
          <w:sz w:val="24"/>
          <w:szCs w:val="24"/>
          <w:lang w:bidi="ar-SA"/>
        </w:rPr>
        <w:t xml:space="preserve"> Provides crisis intervention services to families facing emergencies, such as homelessness or domestic issues.</w:t>
      </w:r>
    </w:p>
    <w:p w14:paraId="1C2E81B0"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 xml:space="preserve">6. Tailored Services for </w:t>
      </w:r>
      <w:r w:rsidR="005769B7" w:rsidRPr="00B93D23">
        <w:rPr>
          <w:rFonts w:eastAsia="Times New Roman"/>
          <w:b/>
          <w:bCs/>
          <w:sz w:val="24"/>
          <w:szCs w:val="24"/>
          <w:lang w:bidi="ar-SA"/>
        </w:rPr>
        <w:t>Expectant</w:t>
      </w:r>
      <w:r w:rsidRPr="00B93D23">
        <w:rPr>
          <w:rFonts w:eastAsia="Times New Roman"/>
          <w:b/>
          <w:bCs/>
          <w:sz w:val="24"/>
          <w:szCs w:val="24"/>
          <w:lang w:bidi="ar-SA"/>
        </w:rPr>
        <w:t xml:space="preserve"> Moms</w:t>
      </w:r>
    </w:p>
    <w:p w14:paraId="3F31FCB4" w14:textId="77777777" w:rsidR="003F0785" w:rsidRPr="00B93D23" w:rsidRDefault="003F0785" w:rsidP="003F0785">
      <w:pPr>
        <w:widowControl/>
        <w:numPr>
          <w:ilvl w:val="0"/>
          <w:numId w:val="46"/>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Prenatal Support:</w:t>
      </w:r>
      <w:r w:rsidRPr="00B93D23">
        <w:rPr>
          <w:rFonts w:eastAsia="Times New Roman"/>
          <w:sz w:val="24"/>
          <w:szCs w:val="24"/>
          <w:lang w:bidi="ar-SA"/>
        </w:rPr>
        <w:t xml:space="preserve"> Offers prenatal care information and health education for </w:t>
      </w:r>
      <w:r w:rsidR="005769B7" w:rsidRPr="00B93D23">
        <w:rPr>
          <w:rFonts w:eastAsia="Times New Roman"/>
          <w:sz w:val="24"/>
          <w:szCs w:val="24"/>
          <w:lang w:bidi="ar-SA"/>
        </w:rPr>
        <w:t>Expectant</w:t>
      </w:r>
      <w:r w:rsidRPr="00B93D23">
        <w:rPr>
          <w:rFonts w:eastAsia="Times New Roman"/>
          <w:sz w:val="24"/>
          <w:szCs w:val="24"/>
          <w:lang w:bidi="ar-SA"/>
        </w:rPr>
        <w:t xml:space="preserve"> mothers.</w:t>
      </w:r>
    </w:p>
    <w:p w14:paraId="7BB84EF8" w14:textId="77777777" w:rsidR="003F0785" w:rsidRPr="00B93D23" w:rsidRDefault="003F0785" w:rsidP="003F0785">
      <w:pPr>
        <w:widowControl/>
        <w:numPr>
          <w:ilvl w:val="0"/>
          <w:numId w:val="46"/>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Parental Education:</w:t>
      </w:r>
      <w:r w:rsidRPr="00B93D23">
        <w:rPr>
          <w:rFonts w:eastAsia="Times New Roman"/>
          <w:sz w:val="24"/>
          <w:szCs w:val="24"/>
          <w:lang w:bidi="ar-SA"/>
        </w:rPr>
        <w:t xml:space="preserve"> Prepares parents for the arrival of their baby and supports healthy development during the first years of life.</w:t>
      </w:r>
    </w:p>
    <w:p w14:paraId="68BA682B" w14:textId="77777777" w:rsidR="003F0785" w:rsidRPr="00B93D23" w:rsidRDefault="003F0785" w:rsidP="000F4147">
      <w:pPr>
        <w:rPr>
          <w:rFonts w:eastAsia="Times New Roman"/>
          <w:b/>
          <w:bCs/>
          <w:sz w:val="24"/>
          <w:szCs w:val="24"/>
          <w:lang w:bidi="ar-SA"/>
        </w:rPr>
      </w:pPr>
      <w:r w:rsidRPr="00B93D23">
        <w:rPr>
          <w:rFonts w:eastAsia="Times New Roman"/>
          <w:b/>
          <w:bCs/>
          <w:sz w:val="24"/>
          <w:szCs w:val="24"/>
          <w:lang w:bidi="ar-SA"/>
        </w:rPr>
        <w:t>7. Advocacy and Empowerment</w:t>
      </w:r>
    </w:p>
    <w:p w14:paraId="523B1F00" w14:textId="77777777" w:rsidR="003F0785" w:rsidRPr="00B93D23" w:rsidRDefault="003F0785" w:rsidP="003F0785">
      <w:pPr>
        <w:widowControl/>
        <w:numPr>
          <w:ilvl w:val="0"/>
          <w:numId w:val="47"/>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Empowering Families:</w:t>
      </w:r>
      <w:r w:rsidRPr="00B93D23">
        <w:rPr>
          <w:rFonts w:eastAsia="Times New Roman"/>
          <w:sz w:val="24"/>
          <w:szCs w:val="24"/>
          <w:lang w:bidi="ar-SA"/>
        </w:rPr>
        <w:t xml:space="preserve"> Encourages families to take leadership roles in the program, such as serving on Policy Councils or committees.</w:t>
      </w:r>
    </w:p>
    <w:p w14:paraId="412113A0" w14:textId="77777777" w:rsidR="003F0785" w:rsidRPr="00B93D23" w:rsidRDefault="003F0785" w:rsidP="003F0785">
      <w:pPr>
        <w:widowControl/>
        <w:numPr>
          <w:ilvl w:val="0"/>
          <w:numId w:val="47"/>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Cultural Competence:</w:t>
      </w:r>
      <w:r w:rsidRPr="00B93D23">
        <w:rPr>
          <w:rFonts w:eastAsia="Times New Roman"/>
          <w:sz w:val="24"/>
          <w:szCs w:val="24"/>
          <w:lang w:bidi="ar-SA"/>
        </w:rPr>
        <w:t xml:space="preserve"> Recognizes and incorporates families’ cultural backgrounds into the learning environment.</w:t>
      </w:r>
    </w:p>
    <w:p w14:paraId="2CFAA5B0" w14:textId="77777777" w:rsidR="003F0785" w:rsidRPr="00B93D23" w:rsidRDefault="003F0785" w:rsidP="003F0785">
      <w:pPr>
        <w:widowControl/>
        <w:numPr>
          <w:ilvl w:val="0"/>
          <w:numId w:val="47"/>
        </w:numPr>
        <w:autoSpaceDE/>
        <w:autoSpaceDN/>
        <w:spacing w:before="100" w:beforeAutospacing="1" w:after="100" w:afterAutospacing="1"/>
        <w:rPr>
          <w:rFonts w:eastAsia="Times New Roman"/>
          <w:sz w:val="24"/>
          <w:szCs w:val="24"/>
          <w:lang w:bidi="ar-SA"/>
        </w:rPr>
      </w:pPr>
      <w:r w:rsidRPr="00B93D23">
        <w:rPr>
          <w:rFonts w:eastAsia="Times New Roman"/>
          <w:b/>
          <w:bCs/>
          <w:sz w:val="24"/>
          <w:szCs w:val="24"/>
          <w:lang w:bidi="ar-SA"/>
        </w:rPr>
        <w:t>Advocacy Skills:</w:t>
      </w:r>
      <w:r w:rsidRPr="00B93D23">
        <w:rPr>
          <w:rFonts w:eastAsia="Times New Roman"/>
          <w:sz w:val="24"/>
          <w:szCs w:val="24"/>
          <w:lang w:bidi="ar-SA"/>
        </w:rPr>
        <w:t xml:space="preserve"> Teaches families how to advocate for their child’s education and well-being.</w:t>
      </w:r>
    </w:p>
    <w:p w14:paraId="26B30C22" w14:textId="77777777" w:rsidR="003F0785" w:rsidRPr="00B93D23" w:rsidRDefault="003F0785" w:rsidP="003F0785">
      <w:pPr>
        <w:widowControl/>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 xml:space="preserve">Head Start takes a holistic approach, recognizing that family well-being is integral to a child's success. By providing these comprehensive supports, Head Start ensures </w:t>
      </w:r>
      <w:r w:rsidR="005F2F4C" w:rsidRPr="00B93D23">
        <w:rPr>
          <w:rFonts w:eastAsia="Times New Roman"/>
          <w:sz w:val="24"/>
          <w:szCs w:val="24"/>
          <w:lang w:bidi="ar-SA"/>
        </w:rPr>
        <w:t>families have the tools and resources needed</w:t>
      </w:r>
      <w:r w:rsidRPr="00B93D23">
        <w:rPr>
          <w:rFonts w:eastAsia="Times New Roman"/>
          <w:sz w:val="24"/>
          <w:szCs w:val="24"/>
          <w:lang w:bidi="ar-SA"/>
        </w:rPr>
        <w:t xml:space="preserve"> to thrive.</w:t>
      </w:r>
    </w:p>
    <w:p w14:paraId="3DE53ADC" w14:textId="77777777" w:rsidR="003F0785" w:rsidRPr="00B93D23" w:rsidRDefault="003F0785" w:rsidP="003F0785">
      <w:pPr>
        <w:widowControl/>
        <w:autoSpaceDE/>
        <w:autoSpaceDN/>
        <w:spacing w:before="100" w:beforeAutospacing="1" w:after="100" w:afterAutospacing="1"/>
        <w:rPr>
          <w:rFonts w:eastAsia="Times New Roman"/>
          <w:sz w:val="24"/>
          <w:szCs w:val="24"/>
          <w:lang w:bidi="ar-SA"/>
        </w:rPr>
      </w:pPr>
      <w:r w:rsidRPr="00B93D23">
        <w:rPr>
          <w:rFonts w:eastAsia="Times New Roman"/>
          <w:sz w:val="24"/>
          <w:szCs w:val="24"/>
          <w:lang w:bidi="ar-SA"/>
        </w:rPr>
        <w:t>Head Start measures success through child-focused outcomes, family progress, program quality assessments, and community impact. The program employs evidence-based tools and strategies to evaluate how well it supports children and families. Here's an overview of how Head Start gauges its success:</w:t>
      </w:r>
    </w:p>
    <w:p w14:paraId="1E0FE0D7" w14:textId="77777777" w:rsidR="009F0106" w:rsidRPr="00B93D23" w:rsidRDefault="009F0106" w:rsidP="00C9090C">
      <w:pPr>
        <w:pStyle w:val="BodyText"/>
        <w:spacing w:before="9"/>
        <w:ind w:right="150"/>
        <w:rPr>
          <w:sz w:val="24"/>
          <w:szCs w:val="24"/>
        </w:rPr>
      </w:pPr>
    </w:p>
    <w:p w14:paraId="1C38363F" w14:textId="77777777" w:rsidR="008E197F" w:rsidRPr="00B93D23" w:rsidRDefault="005F2F4C" w:rsidP="00B613B7">
      <w:pPr>
        <w:pStyle w:val="Heading1"/>
        <w:rPr>
          <w:sz w:val="24"/>
          <w:szCs w:val="24"/>
        </w:rPr>
      </w:pPr>
      <w:bookmarkStart w:id="9" w:name="_Toc229396044"/>
      <w:r w:rsidRPr="00B93D23">
        <w:rPr>
          <w:sz w:val="24"/>
          <w:szCs w:val="24"/>
        </w:rPr>
        <w:t>T</w:t>
      </w:r>
      <w:r w:rsidR="008E197F" w:rsidRPr="00B93D23">
        <w:rPr>
          <w:sz w:val="24"/>
          <w:szCs w:val="24"/>
        </w:rPr>
        <w:t>ransportation Services</w:t>
      </w:r>
      <w:bookmarkEnd w:id="9"/>
    </w:p>
    <w:p w14:paraId="3385CE80" w14:textId="77777777" w:rsidR="008E197F" w:rsidRPr="00B93D23" w:rsidRDefault="008E197F" w:rsidP="00627327">
      <w:pPr>
        <w:pStyle w:val="BodyText"/>
        <w:spacing w:before="1"/>
        <w:ind w:right="150"/>
        <w:jc w:val="both"/>
        <w:rPr>
          <w:b/>
          <w:sz w:val="24"/>
          <w:szCs w:val="24"/>
        </w:rPr>
      </w:pPr>
    </w:p>
    <w:p w14:paraId="2F4FE682" w14:textId="77777777" w:rsidR="008E197F" w:rsidRPr="00B93D23" w:rsidRDefault="008E197F" w:rsidP="005F2F4C">
      <w:pPr>
        <w:pStyle w:val="BodyText"/>
        <w:spacing w:before="1"/>
        <w:ind w:right="150"/>
        <w:jc w:val="both"/>
        <w:rPr>
          <w:sz w:val="24"/>
          <w:szCs w:val="24"/>
        </w:rPr>
      </w:pPr>
      <w:r w:rsidRPr="00B93D23">
        <w:rPr>
          <w:sz w:val="24"/>
          <w:szCs w:val="24"/>
        </w:rPr>
        <w:t>Transportation services are limited to serving families living in homeless shelters for the 3</w:t>
      </w:r>
      <w:r w:rsidR="005F2F4C" w:rsidRPr="00B93D23">
        <w:rPr>
          <w:sz w:val="24"/>
          <w:szCs w:val="24"/>
        </w:rPr>
        <w:t xml:space="preserve">—to 5-age group. </w:t>
      </w:r>
    </w:p>
    <w:p w14:paraId="274AD32F" w14:textId="77777777" w:rsidR="005F2F4C" w:rsidRPr="00B93D23" w:rsidRDefault="005F2F4C" w:rsidP="008C4E69">
      <w:pPr>
        <w:pStyle w:val="BodyText"/>
        <w:spacing w:before="1"/>
        <w:ind w:right="150"/>
        <w:jc w:val="both"/>
        <w:rPr>
          <w:b/>
          <w:sz w:val="24"/>
          <w:szCs w:val="24"/>
          <w:highlight w:val="yellow"/>
        </w:rPr>
      </w:pPr>
    </w:p>
    <w:p w14:paraId="7C947043" w14:textId="77777777" w:rsidR="005F2F4C" w:rsidRPr="00B93D23" w:rsidRDefault="005F2F4C" w:rsidP="008C4E69">
      <w:pPr>
        <w:pStyle w:val="BodyText"/>
        <w:spacing w:before="1"/>
        <w:ind w:right="150"/>
        <w:jc w:val="both"/>
        <w:rPr>
          <w:b/>
          <w:sz w:val="24"/>
          <w:szCs w:val="24"/>
          <w:highlight w:val="yellow"/>
        </w:rPr>
      </w:pPr>
    </w:p>
    <w:p w14:paraId="65A3B166" w14:textId="77777777" w:rsidR="005769B7" w:rsidRPr="00B93D23" w:rsidRDefault="005769B7" w:rsidP="008C4E69">
      <w:pPr>
        <w:pStyle w:val="BodyText"/>
        <w:spacing w:before="1"/>
        <w:ind w:right="150"/>
        <w:jc w:val="both"/>
        <w:rPr>
          <w:b/>
          <w:sz w:val="24"/>
          <w:szCs w:val="24"/>
          <w:highlight w:val="yellow"/>
        </w:rPr>
      </w:pPr>
    </w:p>
    <w:p w14:paraId="2A753B52" w14:textId="77777777" w:rsidR="002079EE" w:rsidRPr="00B93D23" w:rsidRDefault="002079EE" w:rsidP="00403E6D">
      <w:pPr>
        <w:pStyle w:val="BodyText"/>
        <w:jc w:val="center"/>
        <w:rPr>
          <w:b/>
          <w:sz w:val="24"/>
          <w:szCs w:val="24"/>
        </w:rPr>
      </w:pPr>
    </w:p>
    <w:p w14:paraId="0B87355E" w14:textId="14165ACC" w:rsidR="00347DB3" w:rsidRPr="00B93D23" w:rsidRDefault="00BF70CF" w:rsidP="001C472B">
      <w:pPr>
        <w:pStyle w:val="BodyText"/>
        <w:jc w:val="center"/>
        <w:outlineLvl w:val="0"/>
        <w:rPr>
          <w:rFonts w:eastAsiaTheme="minorHAnsi"/>
          <w:bCs/>
          <w:color w:val="231F20"/>
          <w:sz w:val="24"/>
          <w:szCs w:val="24"/>
          <w:lang w:bidi="ar-SA"/>
        </w:rPr>
      </w:pPr>
      <w:bookmarkStart w:id="10" w:name="_Toc229396045"/>
      <w:r w:rsidRPr="00B93D23">
        <w:rPr>
          <w:sz w:val="24"/>
          <w:szCs w:val="24"/>
        </w:rPr>
        <w:t>HEAD START/ EARLY HEAD START OPERATIONG BUDGET 202</w:t>
      </w:r>
      <w:r w:rsidR="00347DB3" w:rsidRPr="00B93D23">
        <w:rPr>
          <w:sz w:val="24"/>
          <w:szCs w:val="24"/>
        </w:rPr>
        <w:t>4</w:t>
      </w:r>
      <w:r w:rsidRPr="00B93D23">
        <w:rPr>
          <w:sz w:val="24"/>
          <w:szCs w:val="24"/>
        </w:rPr>
        <w:t>-202</w:t>
      </w:r>
      <w:r w:rsidR="00347DB3" w:rsidRPr="00B93D23">
        <w:rPr>
          <w:sz w:val="24"/>
          <w:szCs w:val="24"/>
        </w:rPr>
        <w:t>5</w:t>
      </w:r>
      <w:bookmarkEnd w:id="10"/>
    </w:p>
    <w:p w14:paraId="56BE343F" w14:textId="77777777" w:rsidR="00347DB3" w:rsidRPr="00B93D23" w:rsidRDefault="00347DB3" w:rsidP="00347DB3">
      <w:pPr>
        <w:widowControl/>
        <w:adjustRightInd w:val="0"/>
        <w:rPr>
          <w:rFonts w:eastAsiaTheme="minorHAnsi"/>
          <w:b/>
          <w:bCs/>
          <w:color w:val="231F20"/>
          <w:sz w:val="24"/>
          <w:szCs w:val="24"/>
          <w:lang w:bidi="ar-SA"/>
        </w:rPr>
      </w:pPr>
    </w:p>
    <w:tbl>
      <w:tblPr>
        <w:tblStyle w:val="TableGrid"/>
        <w:tblW w:w="0" w:type="auto"/>
        <w:tblLook w:val="04A0" w:firstRow="1" w:lastRow="0" w:firstColumn="1" w:lastColumn="0" w:noHBand="0" w:noVBand="1"/>
      </w:tblPr>
      <w:tblGrid>
        <w:gridCol w:w="5376"/>
        <w:gridCol w:w="4648"/>
      </w:tblGrid>
      <w:tr w:rsidR="00347DB3" w:rsidRPr="00B93D23" w14:paraId="0C4595E8" w14:textId="77777777" w:rsidTr="001C472B">
        <w:trPr>
          <w:trHeight w:val="427"/>
        </w:trPr>
        <w:tc>
          <w:tcPr>
            <w:tcW w:w="5376" w:type="dxa"/>
          </w:tcPr>
          <w:p w14:paraId="61F22207" w14:textId="035EEA59"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Salaries and Wages</w:t>
            </w:r>
          </w:p>
        </w:tc>
        <w:tc>
          <w:tcPr>
            <w:tcW w:w="4648" w:type="dxa"/>
          </w:tcPr>
          <w:p w14:paraId="21106028" w14:textId="4DC26FC2" w:rsidR="00347DB3" w:rsidRPr="00B93D23" w:rsidRDefault="001C472B" w:rsidP="00347DB3">
            <w:pPr>
              <w:widowControl/>
              <w:adjustRightInd w:val="0"/>
              <w:rPr>
                <w:rFonts w:eastAsiaTheme="minorHAnsi"/>
                <w:b/>
                <w:bCs/>
                <w:sz w:val="24"/>
                <w:szCs w:val="24"/>
                <w:lang w:bidi="ar-SA"/>
              </w:rPr>
            </w:pPr>
            <w:r w:rsidRPr="00B93D23">
              <w:rPr>
                <w:rFonts w:eastAsiaTheme="minorHAnsi"/>
                <w:sz w:val="24"/>
                <w:szCs w:val="24"/>
                <w:lang w:bidi="ar-SA"/>
              </w:rPr>
              <w:t>$4,160,656.00</w:t>
            </w:r>
          </w:p>
        </w:tc>
      </w:tr>
      <w:tr w:rsidR="00347DB3" w:rsidRPr="00B93D23" w14:paraId="1BEF7675" w14:textId="77777777" w:rsidTr="001C472B">
        <w:trPr>
          <w:trHeight w:val="427"/>
        </w:trPr>
        <w:tc>
          <w:tcPr>
            <w:tcW w:w="5376" w:type="dxa"/>
          </w:tcPr>
          <w:p w14:paraId="4A94629E" w14:textId="7B942AB6"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Fringe Benefits</w:t>
            </w:r>
          </w:p>
        </w:tc>
        <w:tc>
          <w:tcPr>
            <w:tcW w:w="4648" w:type="dxa"/>
          </w:tcPr>
          <w:p w14:paraId="39981F24" w14:textId="2335F10F"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$1,382,625.00</w:t>
            </w:r>
          </w:p>
        </w:tc>
      </w:tr>
      <w:tr w:rsidR="00347DB3" w:rsidRPr="00B93D23" w14:paraId="3D51DBB4" w14:textId="77777777" w:rsidTr="001C472B">
        <w:trPr>
          <w:trHeight w:val="427"/>
        </w:trPr>
        <w:tc>
          <w:tcPr>
            <w:tcW w:w="5376" w:type="dxa"/>
          </w:tcPr>
          <w:p w14:paraId="2AC2CC3B" w14:textId="7E3785D8"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Total Personnel Costs</w:t>
            </w:r>
          </w:p>
        </w:tc>
        <w:tc>
          <w:tcPr>
            <w:tcW w:w="4648" w:type="dxa"/>
          </w:tcPr>
          <w:p w14:paraId="0E21AF61" w14:textId="676D85D8"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$5,543,281.00</w:t>
            </w:r>
          </w:p>
        </w:tc>
      </w:tr>
      <w:tr w:rsidR="00347DB3" w:rsidRPr="00B93D23" w14:paraId="081BFA53" w14:textId="77777777" w:rsidTr="001C472B">
        <w:trPr>
          <w:trHeight w:val="427"/>
        </w:trPr>
        <w:tc>
          <w:tcPr>
            <w:tcW w:w="5376" w:type="dxa"/>
          </w:tcPr>
          <w:p w14:paraId="48659299" w14:textId="3316A7E1"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Equipment</w:t>
            </w:r>
          </w:p>
        </w:tc>
        <w:tc>
          <w:tcPr>
            <w:tcW w:w="4648" w:type="dxa"/>
          </w:tcPr>
          <w:p w14:paraId="7BB5CA3A" w14:textId="6FB48E8D"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$0.00</w:t>
            </w:r>
          </w:p>
        </w:tc>
      </w:tr>
      <w:tr w:rsidR="00347DB3" w:rsidRPr="00B93D23" w14:paraId="67567BC0" w14:textId="77777777" w:rsidTr="001C472B">
        <w:trPr>
          <w:trHeight w:val="427"/>
        </w:trPr>
        <w:tc>
          <w:tcPr>
            <w:tcW w:w="5376" w:type="dxa"/>
          </w:tcPr>
          <w:p w14:paraId="4AFB3FD1" w14:textId="073338AF"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Supplies</w:t>
            </w:r>
          </w:p>
        </w:tc>
        <w:tc>
          <w:tcPr>
            <w:tcW w:w="4648" w:type="dxa"/>
          </w:tcPr>
          <w:p w14:paraId="23CC1536" w14:textId="7CCDA451"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$232,001.00</w:t>
            </w:r>
          </w:p>
        </w:tc>
      </w:tr>
      <w:tr w:rsidR="00347DB3" w:rsidRPr="00B93D23" w14:paraId="6309AE5C" w14:textId="77777777" w:rsidTr="001C472B">
        <w:trPr>
          <w:trHeight w:val="407"/>
        </w:trPr>
        <w:tc>
          <w:tcPr>
            <w:tcW w:w="5376" w:type="dxa"/>
          </w:tcPr>
          <w:p w14:paraId="623C980C" w14:textId="53125229"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Travel</w:t>
            </w:r>
          </w:p>
        </w:tc>
        <w:tc>
          <w:tcPr>
            <w:tcW w:w="4648" w:type="dxa"/>
          </w:tcPr>
          <w:p w14:paraId="49A1E637" w14:textId="7825A33F"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$24,553.00</w:t>
            </w:r>
          </w:p>
        </w:tc>
      </w:tr>
      <w:tr w:rsidR="00347DB3" w:rsidRPr="00B93D23" w14:paraId="610AA6B7" w14:textId="77777777" w:rsidTr="001C472B">
        <w:trPr>
          <w:trHeight w:val="427"/>
        </w:trPr>
        <w:tc>
          <w:tcPr>
            <w:tcW w:w="5376" w:type="dxa"/>
          </w:tcPr>
          <w:p w14:paraId="2E1C7FB4" w14:textId="00E6DEC4"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Construction</w:t>
            </w:r>
          </w:p>
        </w:tc>
        <w:tc>
          <w:tcPr>
            <w:tcW w:w="4648" w:type="dxa"/>
          </w:tcPr>
          <w:p w14:paraId="165BF675" w14:textId="56F49069"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$0.00</w:t>
            </w:r>
          </w:p>
        </w:tc>
      </w:tr>
      <w:tr w:rsidR="00347DB3" w:rsidRPr="00B93D23" w14:paraId="76747B56" w14:textId="77777777" w:rsidTr="001C472B">
        <w:trPr>
          <w:trHeight w:val="427"/>
        </w:trPr>
        <w:tc>
          <w:tcPr>
            <w:tcW w:w="5376" w:type="dxa"/>
          </w:tcPr>
          <w:p w14:paraId="221F53EC" w14:textId="33FCBFF3"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Other</w:t>
            </w:r>
          </w:p>
        </w:tc>
        <w:tc>
          <w:tcPr>
            <w:tcW w:w="4648" w:type="dxa"/>
          </w:tcPr>
          <w:p w14:paraId="26E33BA9" w14:textId="7F54F4F7"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$1,072,545.00</w:t>
            </w:r>
          </w:p>
        </w:tc>
      </w:tr>
      <w:tr w:rsidR="00347DB3" w:rsidRPr="00B93D23" w14:paraId="0FB68BCF" w14:textId="77777777" w:rsidTr="001C472B">
        <w:trPr>
          <w:trHeight w:val="427"/>
        </w:trPr>
        <w:tc>
          <w:tcPr>
            <w:tcW w:w="5376" w:type="dxa"/>
          </w:tcPr>
          <w:p w14:paraId="348DEF3D" w14:textId="025C9058"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Contractual</w:t>
            </w:r>
          </w:p>
        </w:tc>
        <w:tc>
          <w:tcPr>
            <w:tcW w:w="4648" w:type="dxa"/>
          </w:tcPr>
          <w:p w14:paraId="441FB6D9" w14:textId="7946AC5A"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$490,170.00</w:t>
            </w:r>
          </w:p>
        </w:tc>
      </w:tr>
      <w:tr w:rsidR="00347DB3" w:rsidRPr="00B93D23" w14:paraId="1A98F725" w14:textId="77777777" w:rsidTr="001C472B">
        <w:trPr>
          <w:trHeight w:val="427"/>
        </w:trPr>
        <w:tc>
          <w:tcPr>
            <w:tcW w:w="5376" w:type="dxa"/>
          </w:tcPr>
          <w:p w14:paraId="4E894B66" w14:textId="692AF614" w:rsidR="00347DB3" w:rsidRPr="00B93D23" w:rsidRDefault="001C472B" w:rsidP="00347DB3">
            <w:pPr>
              <w:widowControl/>
              <w:adjustRightInd w:val="0"/>
              <w:rPr>
                <w:rFonts w:eastAsiaTheme="minorHAnsi"/>
                <w:b/>
                <w:bCs/>
                <w:sz w:val="24"/>
                <w:szCs w:val="24"/>
                <w:lang w:bidi="ar-SA"/>
              </w:rPr>
            </w:pPr>
            <w:r w:rsidRPr="00B93D23">
              <w:rPr>
                <w:rFonts w:eastAsiaTheme="minorHAnsi"/>
                <w:b/>
                <w:bCs/>
                <w:sz w:val="24"/>
                <w:szCs w:val="24"/>
                <w:lang w:bidi="ar-SA"/>
              </w:rPr>
              <w:t>TOTAL DIRECT COSTS</w:t>
            </w:r>
          </w:p>
        </w:tc>
        <w:tc>
          <w:tcPr>
            <w:tcW w:w="4648" w:type="dxa"/>
          </w:tcPr>
          <w:p w14:paraId="041E5469" w14:textId="274EE604"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$7,362,550.00</w:t>
            </w:r>
          </w:p>
        </w:tc>
      </w:tr>
      <w:tr w:rsidR="00347DB3" w:rsidRPr="00B93D23" w14:paraId="7CE3EC7F" w14:textId="77777777" w:rsidTr="001C472B">
        <w:trPr>
          <w:trHeight w:val="427"/>
        </w:trPr>
        <w:tc>
          <w:tcPr>
            <w:tcW w:w="5376" w:type="dxa"/>
          </w:tcPr>
          <w:p w14:paraId="0F47A9FD" w14:textId="341A2E63"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INDIRECT COSTS</w:t>
            </w:r>
          </w:p>
        </w:tc>
        <w:tc>
          <w:tcPr>
            <w:tcW w:w="4648" w:type="dxa"/>
          </w:tcPr>
          <w:p w14:paraId="4B50FC17" w14:textId="18DB01E5"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$685,619.00</w:t>
            </w:r>
          </w:p>
        </w:tc>
      </w:tr>
      <w:tr w:rsidR="00347DB3" w:rsidRPr="00B93D23" w14:paraId="59BB58F2" w14:textId="77777777" w:rsidTr="001C472B">
        <w:trPr>
          <w:trHeight w:val="427"/>
        </w:trPr>
        <w:tc>
          <w:tcPr>
            <w:tcW w:w="5376" w:type="dxa"/>
          </w:tcPr>
          <w:p w14:paraId="5D6D5F2D" w14:textId="6B7266D1"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TOTAL APPROVED BUDGET</w:t>
            </w:r>
          </w:p>
        </w:tc>
        <w:tc>
          <w:tcPr>
            <w:tcW w:w="4648" w:type="dxa"/>
          </w:tcPr>
          <w:p w14:paraId="47E93C4E" w14:textId="24E46AE3"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$8,048,169.00</w:t>
            </w:r>
          </w:p>
        </w:tc>
      </w:tr>
      <w:tr w:rsidR="00347DB3" w:rsidRPr="00B93D23" w14:paraId="2DF0F5DF" w14:textId="77777777" w:rsidTr="001C472B">
        <w:trPr>
          <w:trHeight w:val="427"/>
        </w:trPr>
        <w:tc>
          <w:tcPr>
            <w:tcW w:w="5376" w:type="dxa"/>
          </w:tcPr>
          <w:p w14:paraId="1C01BFF8" w14:textId="1EDF46C4" w:rsidR="00347DB3" w:rsidRPr="00B93D23" w:rsidRDefault="001C472B" w:rsidP="001C472B">
            <w:pPr>
              <w:widowControl/>
              <w:adjustRightInd w:val="0"/>
              <w:rPr>
                <w:rFonts w:eastAsiaTheme="minorHAnsi"/>
                <w:b/>
                <w:bCs/>
                <w:sz w:val="24"/>
                <w:szCs w:val="24"/>
                <w:lang w:bidi="ar-SA"/>
              </w:rPr>
            </w:pPr>
            <w:r w:rsidRPr="00B93D23">
              <w:rPr>
                <w:rFonts w:eastAsiaTheme="minorHAnsi"/>
                <w:b/>
                <w:bCs/>
                <w:sz w:val="24"/>
                <w:szCs w:val="24"/>
                <w:lang w:bidi="ar-SA"/>
              </w:rPr>
              <w:t>Federal Share</w:t>
            </w:r>
          </w:p>
        </w:tc>
        <w:tc>
          <w:tcPr>
            <w:tcW w:w="4648" w:type="dxa"/>
          </w:tcPr>
          <w:p w14:paraId="0A2E5148" w14:textId="69E53EE2" w:rsidR="00347DB3" w:rsidRPr="00B93D23" w:rsidRDefault="001C472B" w:rsidP="001C472B">
            <w:pPr>
              <w:widowControl/>
              <w:adjustRightInd w:val="0"/>
              <w:rPr>
                <w:rFonts w:eastAsiaTheme="minorHAnsi"/>
                <w:b/>
                <w:bCs/>
                <w:sz w:val="24"/>
                <w:szCs w:val="24"/>
                <w:lang w:bidi="ar-SA"/>
              </w:rPr>
            </w:pPr>
            <w:r w:rsidRPr="00B93D23">
              <w:rPr>
                <w:rFonts w:eastAsiaTheme="minorHAnsi"/>
                <w:sz w:val="24"/>
                <w:szCs w:val="24"/>
                <w:lang w:bidi="ar-SA"/>
              </w:rPr>
              <w:t>$8,048,169.00</w:t>
            </w:r>
          </w:p>
        </w:tc>
      </w:tr>
      <w:tr w:rsidR="00347DB3" w:rsidRPr="00B93D23" w14:paraId="5570FDF3" w14:textId="77777777" w:rsidTr="001C472B">
        <w:trPr>
          <w:trHeight w:val="427"/>
        </w:trPr>
        <w:tc>
          <w:tcPr>
            <w:tcW w:w="5376" w:type="dxa"/>
          </w:tcPr>
          <w:p w14:paraId="039BF8C9" w14:textId="5FDD78A6" w:rsidR="00347DB3" w:rsidRPr="00B93D23" w:rsidRDefault="001C472B" w:rsidP="00347DB3">
            <w:pPr>
              <w:widowControl/>
              <w:adjustRightInd w:val="0"/>
              <w:rPr>
                <w:rFonts w:eastAsiaTheme="minorHAnsi"/>
                <w:b/>
                <w:bCs/>
                <w:sz w:val="24"/>
                <w:szCs w:val="24"/>
                <w:lang w:bidi="ar-SA"/>
              </w:rPr>
            </w:pPr>
            <w:r w:rsidRPr="00B93D23">
              <w:rPr>
                <w:rFonts w:eastAsiaTheme="minorHAnsi"/>
                <w:b/>
                <w:bCs/>
                <w:sz w:val="24"/>
                <w:szCs w:val="24"/>
                <w:lang w:bidi="ar-SA"/>
              </w:rPr>
              <w:t>Non-</w:t>
            </w:r>
            <w:r w:rsidRPr="00B93D23">
              <w:rPr>
                <w:rFonts w:eastAsiaTheme="minorHAnsi"/>
                <w:b/>
                <w:bCs/>
                <w:sz w:val="24"/>
                <w:szCs w:val="24"/>
                <w:lang w:bidi="ar-SA"/>
              </w:rPr>
              <w:t>Federal Share</w:t>
            </w:r>
          </w:p>
        </w:tc>
        <w:tc>
          <w:tcPr>
            <w:tcW w:w="4648" w:type="dxa"/>
          </w:tcPr>
          <w:p w14:paraId="11A3D6B8" w14:textId="1AAA5BB1" w:rsidR="00347DB3" w:rsidRPr="00B93D23" w:rsidRDefault="001C472B" w:rsidP="001C472B">
            <w:pPr>
              <w:pStyle w:val="ListParagraph"/>
              <w:tabs>
                <w:tab w:val="left" w:pos="832"/>
                <w:tab w:val="left" w:pos="833"/>
              </w:tabs>
              <w:spacing w:before="2" w:line="237" w:lineRule="auto"/>
              <w:ind w:left="0" w:right="150" w:firstLine="0"/>
              <w:rPr>
                <w:rFonts w:eastAsiaTheme="minorHAnsi"/>
                <w:b/>
                <w:bCs/>
                <w:sz w:val="24"/>
                <w:szCs w:val="24"/>
                <w:lang w:bidi="ar-SA"/>
              </w:rPr>
            </w:pPr>
            <w:r w:rsidRPr="00B93D23">
              <w:rPr>
                <w:rFonts w:eastAsiaTheme="minorHAnsi"/>
                <w:sz w:val="24"/>
                <w:szCs w:val="24"/>
                <w:lang w:bidi="ar-SA"/>
              </w:rPr>
              <w:t>$1,856,235.00</w:t>
            </w:r>
          </w:p>
        </w:tc>
      </w:tr>
    </w:tbl>
    <w:p w14:paraId="193CB61A" w14:textId="77777777" w:rsidR="00347DB3" w:rsidRPr="00B93D23" w:rsidRDefault="00347DB3" w:rsidP="00347DB3">
      <w:pPr>
        <w:widowControl/>
        <w:adjustRightInd w:val="0"/>
        <w:rPr>
          <w:rFonts w:eastAsiaTheme="minorHAnsi"/>
          <w:b/>
          <w:bCs/>
          <w:color w:val="231F20"/>
          <w:sz w:val="24"/>
          <w:szCs w:val="24"/>
          <w:lang w:bidi="ar-SA"/>
        </w:rPr>
      </w:pPr>
    </w:p>
    <w:p w14:paraId="38ED67BB" w14:textId="7C440D09" w:rsidR="00347DB3" w:rsidRPr="00B93D23" w:rsidRDefault="00347DB3" w:rsidP="001C472B">
      <w:pPr>
        <w:widowControl/>
        <w:adjustRightInd w:val="0"/>
        <w:rPr>
          <w:rFonts w:eastAsiaTheme="minorHAnsi"/>
          <w:b/>
          <w:bCs/>
          <w:color w:val="000000"/>
          <w:sz w:val="24"/>
          <w:szCs w:val="24"/>
          <w:lang w:bidi="ar-SA"/>
        </w:rPr>
      </w:pPr>
    </w:p>
    <w:p w14:paraId="17C25EC6" w14:textId="1D07C2A2" w:rsidR="001C472B" w:rsidRPr="00B93D23" w:rsidRDefault="001C472B" w:rsidP="001C472B">
      <w:pPr>
        <w:widowControl/>
        <w:adjustRightInd w:val="0"/>
        <w:rPr>
          <w:rFonts w:eastAsiaTheme="minorHAnsi"/>
          <w:color w:val="235B8F"/>
          <w:sz w:val="24"/>
          <w:szCs w:val="24"/>
          <w:lang w:bidi="ar-SA"/>
        </w:rPr>
      </w:pPr>
    </w:p>
    <w:p w14:paraId="4271E683" w14:textId="4E0FEE66" w:rsidR="00DF14E0" w:rsidRDefault="00DF14E0" w:rsidP="00C9090C">
      <w:pPr>
        <w:pStyle w:val="ListParagraph"/>
        <w:tabs>
          <w:tab w:val="left" w:pos="832"/>
          <w:tab w:val="left" w:pos="833"/>
        </w:tabs>
        <w:spacing w:before="2" w:line="237" w:lineRule="auto"/>
        <w:ind w:left="1194" w:right="150" w:firstLine="0"/>
        <w:jc w:val="center"/>
      </w:pPr>
    </w:p>
    <w:sectPr w:rsidR="00DF14E0">
      <w:headerReference w:type="default" r:id="rId18"/>
      <w:pgSz w:w="12240" w:h="15840"/>
      <w:pgMar w:top="620" w:right="340" w:bottom="280" w:left="10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D0AC7" w14:textId="77777777" w:rsidR="00F62F52" w:rsidRDefault="00F62F52">
      <w:r>
        <w:separator/>
      </w:r>
    </w:p>
  </w:endnote>
  <w:endnote w:type="continuationSeparator" w:id="0">
    <w:p w14:paraId="25D6DC89" w14:textId="77777777" w:rsidR="00F62F52" w:rsidRDefault="00F62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935047"/>
      <w:docPartObj>
        <w:docPartGallery w:val="Page Numbers (Bottom of Page)"/>
        <w:docPartUnique/>
      </w:docPartObj>
    </w:sdtPr>
    <w:sdtEndPr>
      <w:rPr>
        <w:color w:val="7F7F7F" w:themeColor="background1" w:themeShade="7F"/>
        <w:spacing w:val="60"/>
      </w:rPr>
    </w:sdtEndPr>
    <w:sdtContent>
      <w:p w14:paraId="57A7EB81" w14:textId="77777777" w:rsidR="00472FB2" w:rsidRDefault="00472FB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0029F3C" w14:textId="77777777" w:rsidR="00472FB2" w:rsidRDefault="00472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98596" w14:textId="77777777" w:rsidR="00F62F52" w:rsidRDefault="00F62F52">
      <w:r>
        <w:separator/>
      </w:r>
    </w:p>
  </w:footnote>
  <w:footnote w:type="continuationSeparator" w:id="0">
    <w:p w14:paraId="000A7630" w14:textId="77777777" w:rsidR="00F62F52" w:rsidRDefault="00F62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41AC4" w14:textId="77777777" w:rsidR="00472FB2" w:rsidRDefault="00472FB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261B8" w14:textId="77777777" w:rsidR="00472FB2" w:rsidRDefault="00472FB2">
    <w:pPr>
      <w:pStyle w:val="BodyText"/>
      <w:spacing w:line="14" w:lineRule="auto"/>
      <w:rPr>
        <w:sz w:val="20"/>
      </w:rPr>
    </w:pPr>
    <w:r>
      <w:rPr>
        <w:noProof/>
        <w:lang w:bidi="ar-SA"/>
      </w:rPr>
      <mc:AlternateContent>
        <mc:Choice Requires="wps">
          <w:drawing>
            <wp:anchor distT="0" distB="0" distL="114300" distR="114300" simplePos="0" relativeHeight="503264200" behindDoc="1" locked="0" layoutInCell="1" allowOverlap="1" wp14:anchorId="52817D67" wp14:editId="4CB4AE36">
              <wp:simplePos x="0" y="0"/>
              <wp:positionH relativeFrom="page">
                <wp:posOffset>1480820</wp:posOffset>
              </wp:positionH>
              <wp:positionV relativeFrom="page">
                <wp:posOffset>134620</wp:posOffset>
              </wp:positionV>
              <wp:extent cx="0" cy="0"/>
              <wp:effectExtent l="1471295" t="29845" r="1475740" b="3683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7150">
                        <a:solidFill>
                          <a:srgbClr val="25204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BD8ED" id="Line 7" o:spid="_x0000_s1026" style="position:absolute;z-index:-5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6.6pt,10.6pt" to="116.6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" strokecolor="#252040" strokeweight="4.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105" style="width:0;height:1.5pt" o:hralign="center" o:bullet="t" o:hrstd="t" o:hr="t" fillcolor="#a0a0a0" stroked="f"/>
    </w:pict>
  </w:numPicBullet>
  <w:abstractNum w:abstractNumId="0" w15:restartNumberingAfterBreak="0">
    <w:nsid w:val="BF5D7CDA"/>
    <w:multiLevelType w:val="hybridMultilevel"/>
    <w:tmpl w:val="29834D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716D1"/>
    <w:multiLevelType w:val="hybridMultilevel"/>
    <w:tmpl w:val="1BBC6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B0480"/>
    <w:multiLevelType w:val="multilevel"/>
    <w:tmpl w:val="9EA0D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C3252"/>
    <w:multiLevelType w:val="hybridMultilevel"/>
    <w:tmpl w:val="42CC1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D7665B"/>
    <w:multiLevelType w:val="hybridMultilevel"/>
    <w:tmpl w:val="F0EC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31C64"/>
    <w:multiLevelType w:val="multilevel"/>
    <w:tmpl w:val="BC1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0042C"/>
    <w:multiLevelType w:val="multilevel"/>
    <w:tmpl w:val="98FE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81D05"/>
    <w:multiLevelType w:val="hybridMultilevel"/>
    <w:tmpl w:val="12E0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F3596"/>
    <w:multiLevelType w:val="hybridMultilevel"/>
    <w:tmpl w:val="D83C2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151437"/>
    <w:multiLevelType w:val="multilevel"/>
    <w:tmpl w:val="5B6A8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00CC0"/>
    <w:multiLevelType w:val="hybridMultilevel"/>
    <w:tmpl w:val="3248563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07006"/>
    <w:multiLevelType w:val="multilevel"/>
    <w:tmpl w:val="B7E4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76F42"/>
    <w:multiLevelType w:val="multilevel"/>
    <w:tmpl w:val="29CE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B09BE"/>
    <w:multiLevelType w:val="hybridMultilevel"/>
    <w:tmpl w:val="CEEE3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0C4D53"/>
    <w:multiLevelType w:val="multilevel"/>
    <w:tmpl w:val="745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0F0B7C"/>
    <w:multiLevelType w:val="hybridMultilevel"/>
    <w:tmpl w:val="AEEABB98"/>
    <w:lvl w:ilvl="0" w:tplc="04090001">
      <w:start w:val="1"/>
      <w:numFmt w:val="bullet"/>
      <w:lvlText w:val=""/>
      <w:lvlJc w:val="left"/>
      <w:pPr>
        <w:ind w:left="578" w:hanging="578"/>
      </w:pPr>
      <w:rPr>
        <w:rFonts w:ascii="Symbol" w:hAnsi="Symbol" w:hint="default"/>
        <w:spacing w:val="-1"/>
        <w:w w:val="100"/>
        <w:sz w:val="22"/>
        <w:szCs w:val="22"/>
        <w:lang w:val="en-US" w:eastAsia="en-US" w:bidi="en-US"/>
      </w:rPr>
    </w:lvl>
    <w:lvl w:ilvl="1" w:tplc="85906040">
      <w:numFmt w:val="bullet"/>
      <w:lvlText w:val=""/>
      <w:lvlJc w:val="left"/>
      <w:pPr>
        <w:ind w:left="2018" w:hanging="360"/>
      </w:pPr>
      <w:rPr>
        <w:rFonts w:ascii="Symbol" w:eastAsia="Symbol" w:hAnsi="Symbol" w:cs="Symbol" w:hint="default"/>
        <w:w w:val="100"/>
        <w:sz w:val="22"/>
        <w:szCs w:val="22"/>
        <w:lang w:val="en-US" w:eastAsia="en-US" w:bidi="en-US"/>
      </w:rPr>
    </w:lvl>
    <w:lvl w:ilvl="2" w:tplc="CDCA722C">
      <w:numFmt w:val="bullet"/>
      <w:lvlText w:val="•"/>
      <w:lvlJc w:val="left"/>
      <w:pPr>
        <w:ind w:left="3059" w:hanging="360"/>
      </w:pPr>
      <w:rPr>
        <w:rFonts w:hint="default"/>
        <w:lang w:val="en-US" w:eastAsia="en-US" w:bidi="en-US"/>
      </w:rPr>
    </w:lvl>
    <w:lvl w:ilvl="3" w:tplc="646ABD62">
      <w:numFmt w:val="bullet"/>
      <w:lvlText w:val="•"/>
      <w:lvlJc w:val="left"/>
      <w:pPr>
        <w:ind w:left="4092" w:hanging="360"/>
      </w:pPr>
      <w:rPr>
        <w:rFonts w:hint="default"/>
        <w:lang w:val="en-US" w:eastAsia="en-US" w:bidi="en-US"/>
      </w:rPr>
    </w:lvl>
    <w:lvl w:ilvl="4" w:tplc="F80EC180">
      <w:numFmt w:val="bullet"/>
      <w:lvlText w:val="•"/>
      <w:lvlJc w:val="left"/>
      <w:pPr>
        <w:ind w:left="5126" w:hanging="360"/>
      </w:pPr>
      <w:rPr>
        <w:rFonts w:hint="default"/>
        <w:lang w:val="en-US" w:eastAsia="en-US" w:bidi="en-US"/>
      </w:rPr>
    </w:lvl>
    <w:lvl w:ilvl="5" w:tplc="DA8A57F2">
      <w:numFmt w:val="bullet"/>
      <w:lvlText w:val="•"/>
      <w:lvlJc w:val="left"/>
      <w:pPr>
        <w:ind w:left="6159" w:hanging="360"/>
      </w:pPr>
      <w:rPr>
        <w:rFonts w:hint="default"/>
        <w:lang w:val="en-US" w:eastAsia="en-US" w:bidi="en-US"/>
      </w:rPr>
    </w:lvl>
    <w:lvl w:ilvl="6" w:tplc="472E3382">
      <w:numFmt w:val="bullet"/>
      <w:lvlText w:val="•"/>
      <w:lvlJc w:val="left"/>
      <w:pPr>
        <w:ind w:left="7192" w:hanging="360"/>
      </w:pPr>
      <w:rPr>
        <w:rFonts w:hint="default"/>
        <w:lang w:val="en-US" w:eastAsia="en-US" w:bidi="en-US"/>
      </w:rPr>
    </w:lvl>
    <w:lvl w:ilvl="7" w:tplc="4B7079F8">
      <w:numFmt w:val="bullet"/>
      <w:lvlText w:val="•"/>
      <w:lvlJc w:val="left"/>
      <w:pPr>
        <w:ind w:left="8226" w:hanging="360"/>
      </w:pPr>
      <w:rPr>
        <w:rFonts w:hint="default"/>
        <w:lang w:val="en-US" w:eastAsia="en-US" w:bidi="en-US"/>
      </w:rPr>
    </w:lvl>
    <w:lvl w:ilvl="8" w:tplc="B3207E52">
      <w:numFmt w:val="bullet"/>
      <w:lvlText w:val="•"/>
      <w:lvlJc w:val="left"/>
      <w:pPr>
        <w:ind w:left="9259" w:hanging="360"/>
      </w:pPr>
      <w:rPr>
        <w:rFonts w:hint="default"/>
        <w:lang w:val="en-US" w:eastAsia="en-US" w:bidi="en-US"/>
      </w:rPr>
    </w:lvl>
  </w:abstractNum>
  <w:abstractNum w:abstractNumId="16" w15:restartNumberingAfterBreak="0">
    <w:nsid w:val="2D765518"/>
    <w:multiLevelType w:val="hybridMultilevel"/>
    <w:tmpl w:val="8FAE92D6"/>
    <w:lvl w:ilvl="0" w:tplc="04090001">
      <w:start w:val="1"/>
      <w:numFmt w:val="bullet"/>
      <w:lvlText w:val=""/>
      <w:lvlJc w:val="left"/>
      <w:pPr>
        <w:ind w:left="578" w:hanging="578"/>
      </w:pPr>
      <w:rPr>
        <w:rFonts w:ascii="Symbol" w:hAnsi="Symbol" w:hint="default"/>
        <w:spacing w:val="-1"/>
        <w:w w:val="100"/>
        <w:sz w:val="22"/>
        <w:szCs w:val="22"/>
        <w:lang w:val="en-US" w:eastAsia="en-US" w:bidi="en-US"/>
      </w:rPr>
    </w:lvl>
    <w:lvl w:ilvl="1" w:tplc="85906040">
      <w:numFmt w:val="bullet"/>
      <w:lvlText w:val=""/>
      <w:lvlJc w:val="left"/>
      <w:pPr>
        <w:ind w:left="2018" w:hanging="360"/>
      </w:pPr>
      <w:rPr>
        <w:rFonts w:ascii="Symbol" w:eastAsia="Symbol" w:hAnsi="Symbol" w:cs="Symbol" w:hint="default"/>
        <w:w w:val="100"/>
        <w:sz w:val="22"/>
        <w:szCs w:val="22"/>
        <w:lang w:val="en-US" w:eastAsia="en-US" w:bidi="en-US"/>
      </w:rPr>
    </w:lvl>
    <w:lvl w:ilvl="2" w:tplc="CDCA722C">
      <w:numFmt w:val="bullet"/>
      <w:lvlText w:val="•"/>
      <w:lvlJc w:val="left"/>
      <w:pPr>
        <w:ind w:left="3059" w:hanging="360"/>
      </w:pPr>
      <w:rPr>
        <w:rFonts w:hint="default"/>
        <w:lang w:val="en-US" w:eastAsia="en-US" w:bidi="en-US"/>
      </w:rPr>
    </w:lvl>
    <w:lvl w:ilvl="3" w:tplc="646ABD62">
      <w:numFmt w:val="bullet"/>
      <w:lvlText w:val="•"/>
      <w:lvlJc w:val="left"/>
      <w:pPr>
        <w:ind w:left="4092" w:hanging="360"/>
      </w:pPr>
      <w:rPr>
        <w:rFonts w:hint="default"/>
        <w:lang w:val="en-US" w:eastAsia="en-US" w:bidi="en-US"/>
      </w:rPr>
    </w:lvl>
    <w:lvl w:ilvl="4" w:tplc="F80EC180">
      <w:numFmt w:val="bullet"/>
      <w:lvlText w:val="•"/>
      <w:lvlJc w:val="left"/>
      <w:pPr>
        <w:ind w:left="5126" w:hanging="360"/>
      </w:pPr>
      <w:rPr>
        <w:rFonts w:hint="default"/>
        <w:lang w:val="en-US" w:eastAsia="en-US" w:bidi="en-US"/>
      </w:rPr>
    </w:lvl>
    <w:lvl w:ilvl="5" w:tplc="DA8A57F2">
      <w:numFmt w:val="bullet"/>
      <w:lvlText w:val="•"/>
      <w:lvlJc w:val="left"/>
      <w:pPr>
        <w:ind w:left="6159" w:hanging="360"/>
      </w:pPr>
      <w:rPr>
        <w:rFonts w:hint="default"/>
        <w:lang w:val="en-US" w:eastAsia="en-US" w:bidi="en-US"/>
      </w:rPr>
    </w:lvl>
    <w:lvl w:ilvl="6" w:tplc="472E3382">
      <w:numFmt w:val="bullet"/>
      <w:lvlText w:val="•"/>
      <w:lvlJc w:val="left"/>
      <w:pPr>
        <w:ind w:left="7192" w:hanging="360"/>
      </w:pPr>
      <w:rPr>
        <w:rFonts w:hint="default"/>
        <w:lang w:val="en-US" w:eastAsia="en-US" w:bidi="en-US"/>
      </w:rPr>
    </w:lvl>
    <w:lvl w:ilvl="7" w:tplc="4B7079F8">
      <w:numFmt w:val="bullet"/>
      <w:lvlText w:val="•"/>
      <w:lvlJc w:val="left"/>
      <w:pPr>
        <w:ind w:left="8226" w:hanging="360"/>
      </w:pPr>
      <w:rPr>
        <w:rFonts w:hint="default"/>
        <w:lang w:val="en-US" w:eastAsia="en-US" w:bidi="en-US"/>
      </w:rPr>
    </w:lvl>
    <w:lvl w:ilvl="8" w:tplc="B3207E52">
      <w:numFmt w:val="bullet"/>
      <w:lvlText w:val="•"/>
      <w:lvlJc w:val="left"/>
      <w:pPr>
        <w:ind w:left="9259" w:hanging="360"/>
      </w:pPr>
      <w:rPr>
        <w:rFonts w:hint="default"/>
        <w:lang w:val="en-US" w:eastAsia="en-US" w:bidi="en-US"/>
      </w:rPr>
    </w:lvl>
  </w:abstractNum>
  <w:abstractNum w:abstractNumId="17" w15:restartNumberingAfterBreak="0">
    <w:nsid w:val="31792B8D"/>
    <w:multiLevelType w:val="multilevel"/>
    <w:tmpl w:val="DCF2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B0A9F"/>
    <w:multiLevelType w:val="multilevel"/>
    <w:tmpl w:val="6088B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A4148"/>
    <w:multiLevelType w:val="multilevel"/>
    <w:tmpl w:val="59FA4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C859C3"/>
    <w:multiLevelType w:val="multilevel"/>
    <w:tmpl w:val="9698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B14EF"/>
    <w:multiLevelType w:val="multilevel"/>
    <w:tmpl w:val="B1F46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3B1B6F"/>
    <w:multiLevelType w:val="multilevel"/>
    <w:tmpl w:val="3DA0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5E27FB"/>
    <w:multiLevelType w:val="multilevel"/>
    <w:tmpl w:val="01F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0B7249"/>
    <w:multiLevelType w:val="hybridMultilevel"/>
    <w:tmpl w:val="41EA1FE0"/>
    <w:lvl w:ilvl="0" w:tplc="4516B418">
      <w:start w:val="218"/>
      <w:numFmt w:val="decimal"/>
      <w:lvlText w:val="(%1)"/>
      <w:lvlJc w:val="left"/>
      <w:pPr>
        <w:ind w:left="578" w:hanging="578"/>
      </w:pPr>
      <w:rPr>
        <w:rFonts w:ascii="Arial" w:eastAsia="Arial" w:hAnsi="Arial" w:cs="Arial" w:hint="default"/>
        <w:spacing w:val="-1"/>
        <w:w w:val="100"/>
        <w:sz w:val="22"/>
        <w:szCs w:val="22"/>
        <w:lang w:val="en-US" w:eastAsia="en-US" w:bidi="en-US"/>
      </w:rPr>
    </w:lvl>
    <w:lvl w:ilvl="1" w:tplc="85906040">
      <w:numFmt w:val="bullet"/>
      <w:lvlText w:val=""/>
      <w:lvlJc w:val="left"/>
      <w:pPr>
        <w:ind w:left="2018" w:hanging="360"/>
      </w:pPr>
      <w:rPr>
        <w:rFonts w:ascii="Symbol" w:eastAsia="Symbol" w:hAnsi="Symbol" w:cs="Symbol" w:hint="default"/>
        <w:w w:val="100"/>
        <w:sz w:val="22"/>
        <w:szCs w:val="22"/>
        <w:lang w:val="en-US" w:eastAsia="en-US" w:bidi="en-US"/>
      </w:rPr>
    </w:lvl>
    <w:lvl w:ilvl="2" w:tplc="CDCA722C">
      <w:numFmt w:val="bullet"/>
      <w:lvlText w:val="•"/>
      <w:lvlJc w:val="left"/>
      <w:pPr>
        <w:ind w:left="3059" w:hanging="360"/>
      </w:pPr>
      <w:rPr>
        <w:rFonts w:hint="default"/>
        <w:lang w:val="en-US" w:eastAsia="en-US" w:bidi="en-US"/>
      </w:rPr>
    </w:lvl>
    <w:lvl w:ilvl="3" w:tplc="646ABD62">
      <w:numFmt w:val="bullet"/>
      <w:lvlText w:val="•"/>
      <w:lvlJc w:val="left"/>
      <w:pPr>
        <w:ind w:left="4092" w:hanging="360"/>
      </w:pPr>
      <w:rPr>
        <w:rFonts w:hint="default"/>
        <w:lang w:val="en-US" w:eastAsia="en-US" w:bidi="en-US"/>
      </w:rPr>
    </w:lvl>
    <w:lvl w:ilvl="4" w:tplc="F80EC180">
      <w:numFmt w:val="bullet"/>
      <w:lvlText w:val="•"/>
      <w:lvlJc w:val="left"/>
      <w:pPr>
        <w:ind w:left="5126" w:hanging="360"/>
      </w:pPr>
      <w:rPr>
        <w:rFonts w:hint="default"/>
        <w:lang w:val="en-US" w:eastAsia="en-US" w:bidi="en-US"/>
      </w:rPr>
    </w:lvl>
    <w:lvl w:ilvl="5" w:tplc="DA8A57F2">
      <w:numFmt w:val="bullet"/>
      <w:lvlText w:val="•"/>
      <w:lvlJc w:val="left"/>
      <w:pPr>
        <w:ind w:left="6159" w:hanging="360"/>
      </w:pPr>
      <w:rPr>
        <w:rFonts w:hint="default"/>
        <w:lang w:val="en-US" w:eastAsia="en-US" w:bidi="en-US"/>
      </w:rPr>
    </w:lvl>
    <w:lvl w:ilvl="6" w:tplc="472E3382">
      <w:numFmt w:val="bullet"/>
      <w:lvlText w:val="•"/>
      <w:lvlJc w:val="left"/>
      <w:pPr>
        <w:ind w:left="7192" w:hanging="360"/>
      </w:pPr>
      <w:rPr>
        <w:rFonts w:hint="default"/>
        <w:lang w:val="en-US" w:eastAsia="en-US" w:bidi="en-US"/>
      </w:rPr>
    </w:lvl>
    <w:lvl w:ilvl="7" w:tplc="4B7079F8">
      <w:numFmt w:val="bullet"/>
      <w:lvlText w:val="•"/>
      <w:lvlJc w:val="left"/>
      <w:pPr>
        <w:ind w:left="8226" w:hanging="360"/>
      </w:pPr>
      <w:rPr>
        <w:rFonts w:hint="default"/>
        <w:lang w:val="en-US" w:eastAsia="en-US" w:bidi="en-US"/>
      </w:rPr>
    </w:lvl>
    <w:lvl w:ilvl="8" w:tplc="B3207E52">
      <w:numFmt w:val="bullet"/>
      <w:lvlText w:val="•"/>
      <w:lvlJc w:val="left"/>
      <w:pPr>
        <w:ind w:left="9259" w:hanging="360"/>
      </w:pPr>
      <w:rPr>
        <w:rFonts w:hint="default"/>
        <w:lang w:val="en-US" w:eastAsia="en-US" w:bidi="en-US"/>
      </w:rPr>
    </w:lvl>
  </w:abstractNum>
  <w:abstractNum w:abstractNumId="25" w15:restartNumberingAfterBreak="0">
    <w:nsid w:val="4366647B"/>
    <w:multiLevelType w:val="multilevel"/>
    <w:tmpl w:val="343C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2531C"/>
    <w:multiLevelType w:val="multilevel"/>
    <w:tmpl w:val="388C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AB00BB"/>
    <w:multiLevelType w:val="multilevel"/>
    <w:tmpl w:val="6C8A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C1525D"/>
    <w:multiLevelType w:val="multilevel"/>
    <w:tmpl w:val="E994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A7710C"/>
    <w:multiLevelType w:val="multilevel"/>
    <w:tmpl w:val="56F4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006B27"/>
    <w:multiLevelType w:val="multilevel"/>
    <w:tmpl w:val="1EBE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750BB2"/>
    <w:multiLevelType w:val="multilevel"/>
    <w:tmpl w:val="D2C6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37A93"/>
    <w:multiLevelType w:val="multilevel"/>
    <w:tmpl w:val="34F4B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7052A"/>
    <w:multiLevelType w:val="multilevel"/>
    <w:tmpl w:val="96E4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C0720E"/>
    <w:multiLevelType w:val="multilevel"/>
    <w:tmpl w:val="CADC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552573"/>
    <w:multiLevelType w:val="multilevel"/>
    <w:tmpl w:val="DA4E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AA49F9"/>
    <w:multiLevelType w:val="hybridMultilevel"/>
    <w:tmpl w:val="4C862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C1A7C95"/>
    <w:multiLevelType w:val="multilevel"/>
    <w:tmpl w:val="6D50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C63EA8"/>
    <w:multiLevelType w:val="multilevel"/>
    <w:tmpl w:val="D806F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DB5FFC"/>
    <w:multiLevelType w:val="multilevel"/>
    <w:tmpl w:val="0F3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805B3F"/>
    <w:multiLevelType w:val="hybridMultilevel"/>
    <w:tmpl w:val="9B6AC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31366AA"/>
    <w:multiLevelType w:val="multilevel"/>
    <w:tmpl w:val="9FAE5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54643"/>
    <w:multiLevelType w:val="multilevel"/>
    <w:tmpl w:val="58F0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D12CF8"/>
    <w:multiLevelType w:val="multilevel"/>
    <w:tmpl w:val="DEB41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D45FBA"/>
    <w:multiLevelType w:val="multilevel"/>
    <w:tmpl w:val="75F25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FF080B"/>
    <w:multiLevelType w:val="hybridMultilevel"/>
    <w:tmpl w:val="1012EDDA"/>
    <w:lvl w:ilvl="0" w:tplc="58B22BA0">
      <w:numFmt w:val="bullet"/>
      <w:lvlText w:val=""/>
      <w:lvlJc w:val="left"/>
      <w:pPr>
        <w:ind w:left="112" w:hanging="360"/>
      </w:pPr>
      <w:rPr>
        <w:rFonts w:ascii="Symbol" w:eastAsia="Symbol" w:hAnsi="Symbol" w:cs="Symbol" w:hint="default"/>
        <w:color w:val="252040"/>
        <w:w w:val="100"/>
        <w:sz w:val="22"/>
        <w:szCs w:val="22"/>
        <w:lang w:val="en-US" w:eastAsia="en-US" w:bidi="en-US"/>
      </w:rPr>
    </w:lvl>
    <w:lvl w:ilvl="1" w:tplc="F2346988">
      <w:numFmt w:val="bullet"/>
      <w:lvlText w:val="•"/>
      <w:lvlJc w:val="left"/>
      <w:pPr>
        <w:ind w:left="1194" w:hanging="360"/>
      </w:pPr>
      <w:rPr>
        <w:rFonts w:hint="default"/>
        <w:lang w:val="en-US" w:eastAsia="en-US" w:bidi="en-US"/>
      </w:rPr>
    </w:lvl>
    <w:lvl w:ilvl="2" w:tplc="E1BA424A">
      <w:numFmt w:val="bullet"/>
      <w:lvlText w:val="•"/>
      <w:lvlJc w:val="left"/>
      <w:pPr>
        <w:ind w:left="2268" w:hanging="360"/>
      </w:pPr>
      <w:rPr>
        <w:rFonts w:hint="default"/>
        <w:lang w:val="en-US" w:eastAsia="en-US" w:bidi="en-US"/>
      </w:rPr>
    </w:lvl>
    <w:lvl w:ilvl="3" w:tplc="90A6A2B8">
      <w:numFmt w:val="bullet"/>
      <w:lvlText w:val="•"/>
      <w:lvlJc w:val="left"/>
      <w:pPr>
        <w:ind w:left="3342" w:hanging="360"/>
      </w:pPr>
      <w:rPr>
        <w:rFonts w:hint="default"/>
        <w:lang w:val="en-US" w:eastAsia="en-US" w:bidi="en-US"/>
      </w:rPr>
    </w:lvl>
    <w:lvl w:ilvl="4" w:tplc="E3DCF8EC">
      <w:numFmt w:val="bullet"/>
      <w:lvlText w:val="•"/>
      <w:lvlJc w:val="left"/>
      <w:pPr>
        <w:ind w:left="4416" w:hanging="360"/>
      </w:pPr>
      <w:rPr>
        <w:rFonts w:hint="default"/>
        <w:lang w:val="en-US" w:eastAsia="en-US" w:bidi="en-US"/>
      </w:rPr>
    </w:lvl>
    <w:lvl w:ilvl="5" w:tplc="066485CA">
      <w:numFmt w:val="bullet"/>
      <w:lvlText w:val="•"/>
      <w:lvlJc w:val="left"/>
      <w:pPr>
        <w:ind w:left="5490" w:hanging="360"/>
      </w:pPr>
      <w:rPr>
        <w:rFonts w:hint="default"/>
        <w:lang w:val="en-US" w:eastAsia="en-US" w:bidi="en-US"/>
      </w:rPr>
    </w:lvl>
    <w:lvl w:ilvl="6" w:tplc="2D382B3A">
      <w:numFmt w:val="bullet"/>
      <w:lvlText w:val="•"/>
      <w:lvlJc w:val="left"/>
      <w:pPr>
        <w:ind w:left="6564" w:hanging="360"/>
      </w:pPr>
      <w:rPr>
        <w:rFonts w:hint="default"/>
        <w:lang w:val="en-US" w:eastAsia="en-US" w:bidi="en-US"/>
      </w:rPr>
    </w:lvl>
    <w:lvl w:ilvl="7" w:tplc="C374BC28">
      <w:numFmt w:val="bullet"/>
      <w:lvlText w:val="•"/>
      <w:lvlJc w:val="left"/>
      <w:pPr>
        <w:ind w:left="7638" w:hanging="360"/>
      </w:pPr>
      <w:rPr>
        <w:rFonts w:hint="default"/>
        <w:lang w:val="en-US" w:eastAsia="en-US" w:bidi="en-US"/>
      </w:rPr>
    </w:lvl>
    <w:lvl w:ilvl="8" w:tplc="0128B210">
      <w:numFmt w:val="bullet"/>
      <w:lvlText w:val="•"/>
      <w:lvlJc w:val="left"/>
      <w:pPr>
        <w:ind w:left="8712" w:hanging="360"/>
      </w:pPr>
      <w:rPr>
        <w:rFonts w:hint="default"/>
        <w:lang w:val="en-US" w:eastAsia="en-US" w:bidi="en-US"/>
      </w:rPr>
    </w:lvl>
  </w:abstractNum>
  <w:abstractNum w:abstractNumId="46" w15:restartNumberingAfterBreak="0">
    <w:nsid w:val="7A490DE2"/>
    <w:multiLevelType w:val="multilevel"/>
    <w:tmpl w:val="803E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24"/>
  </w:num>
  <w:num w:numId="3">
    <w:abstractNumId w:val="4"/>
  </w:num>
  <w:num w:numId="4">
    <w:abstractNumId w:val="1"/>
  </w:num>
  <w:num w:numId="5">
    <w:abstractNumId w:val="13"/>
  </w:num>
  <w:num w:numId="6">
    <w:abstractNumId w:val="3"/>
  </w:num>
  <w:num w:numId="7">
    <w:abstractNumId w:val="36"/>
  </w:num>
  <w:num w:numId="8">
    <w:abstractNumId w:val="15"/>
  </w:num>
  <w:num w:numId="9">
    <w:abstractNumId w:val="16"/>
  </w:num>
  <w:num w:numId="10">
    <w:abstractNumId w:val="40"/>
  </w:num>
  <w:num w:numId="11">
    <w:abstractNumId w:val="7"/>
  </w:num>
  <w:num w:numId="12">
    <w:abstractNumId w:val="0"/>
  </w:num>
  <w:num w:numId="13">
    <w:abstractNumId w:val="29"/>
  </w:num>
  <w:num w:numId="14">
    <w:abstractNumId w:val="31"/>
  </w:num>
  <w:num w:numId="15">
    <w:abstractNumId w:val="39"/>
  </w:num>
  <w:num w:numId="16">
    <w:abstractNumId w:val="12"/>
  </w:num>
  <w:num w:numId="17">
    <w:abstractNumId w:val="14"/>
  </w:num>
  <w:num w:numId="18">
    <w:abstractNumId w:val="35"/>
  </w:num>
  <w:num w:numId="19">
    <w:abstractNumId w:val="34"/>
  </w:num>
  <w:num w:numId="20">
    <w:abstractNumId w:val="20"/>
  </w:num>
  <w:num w:numId="21">
    <w:abstractNumId w:val="37"/>
  </w:num>
  <w:num w:numId="22">
    <w:abstractNumId w:val="11"/>
  </w:num>
  <w:num w:numId="23">
    <w:abstractNumId w:val="5"/>
  </w:num>
  <w:num w:numId="24">
    <w:abstractNumId w:val="43"/>
  </w:num>
  <w:num w:numId="25">
    <w:abstractNumId w:val="27"/>
  </w:num>
  <w:num w:numId="26">
    <w:abstractNumId w:val="38"/>
  </w:num>
  <w:num w:numId="27">
    <w:abstractNumId w:val="10"/>
  </w:num>
  <w:num w:numId="28">
    <w:abstractNumId w:val="30"/>
  </w:num>
  <w:num w:numId="29">
    <w:abstractNumId w:val="17"/>
  </w:num>
  <w:num w:numId="30">
    <w:abstractNumId w:val="42"/>
  </w:num>
  <w:num w:numId="31">
    <w:abstractNumId w:val="46"/>
  </w:num>
  <w:num w:numId="32">
    <w:abstractNumId w:val="8"/>
  </w:num>
  <w:num w:numId="33">
    <w:abstractNumId w:val="41"/>
  </w:num>
  <w:num w:numId="34">
    <w:abstractNumId w:val="9"/>
  </w:num>
  <w:num w:numId="35">
    <w:abstractNumId w:val="2"/>
  </w:num>
  <w:num w:numId="36">
    <w:abstractNumId w:val="32"/>
  </w:num>
  <w:num w:numId="37">
    <w:abstractNumId w:val="18"/>
  </w:num>
  <w:num w:numId="38">
    <w:abstractNumId w:val="21"/>
  </w:num>
  <w:num w:numId="39">
    <w:abstractNumId w:val="19"/>
  </w:num>
  <w:num w:numId="40">
    <w:abstractNumId w:val="44"/>
  </w:num>
  <w:num w:numId="41">
    <w:abstractNumId w:val="25"/>
  </w:num>
  <w:num w:numId="42">
    <w:abstractNumId w:val="23"/>
  </w:num>
  <w:num w:numId="43">
    <w:abstractNumId w:val="33"/>
  </w:num>
  <w:num w:numId="44">
    <w:abstractNumId w:val="22"/>
  </w:num>
  <w:num w:numId="45">
    <w:abstractNumId w:val="6"/>
  </w:num>
  <w:num w:numId="46">
    <w:abstractNumId w:val="2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yNzIzsDA0NzMzMTJS0lEKTi0uzszPAykwNK4FABMLAUUtAAAA"/>
  </w:docVars>
  <w:rsids>
    <w:rsidRoot w:val="009F0106"/>
    <w:rsid w:val="000050DA"/>
    <w:rsid w:val="0001648F"/>
    <w:rsid w:val="000324A1"/>
    <w:rsid w:val="00034623"/>
    <w:rsid w:val="00034CCB"/>
    <w:rsid w:val="00043890"/>
    <w:rsid w:val="00052F99"/>
    <w:rsid w:val="0006162F"/>
    <w:rsid w:val="000765A1"/>
    <w:rsid w:val="00077250"/>
    <w:rsid w:val="00081528"/>
    <w:rsid w:val="000A266A"/>
    <w:rsid w:val="000A34F9"/>
    <w:rsid w:val="000B0591"/>
    <w:rsid w:val="000B28E7"/>
    <w:rsid w:val="000B48FC"/>
    <w:rsid w:val="000C2DED"/>
    <w:rsid w:val="000C3EC5"/>
    <w:rsid w:val="000C686C"/>
    <w:rsid w:val="000D7E80"/>
    <w:rsid w:val="000E14BF"/>
    <w:rsid w:val="000E66B7"/>
    <w:rsid w:val="000F4147"/>
    <w:rsid w:val="0010070B"/>
    <w:rsid w:val="00100E5F"/>
    <w:rsid w:val="00106BD1"/>
    <w:rsid w:val="00110A51"/>
    <w:rsid w:val="00117A18"/>
    <w:rsid w:val="0012442A"/>
    <w:rsid w:val="0014511F"/>
    <w:rsid w:val="00153611"/>
    <w:rsid w:val="00153760"/>
    <w:rsid w:val="00157E08"/>
    <w:rsid w:val="0016208E"/>
    <w:rsid w:val="00162B18"/>
    <w:rsid w:val="0016327E"/>
    <w:rsid w:val="00166091"/>
    <w:rsid w:val="0016622C"/>
    <w:rsid w:val="00172FC0"/>
    <w:rsid w:val="00182228"/>
    <w:rsid w:val="001827F0"/>
    <w:rsid w:val="00184005"/>
    <w:rsid w:val="00196942"/>
    <w:rsid w:val="001A536C"/>
    <w:rsid w:val="001A593A"/>
    <w:rsid w:val="001B0726"/>
    <w:rsid w:val="001B51DA"/>
    <w:rsid w:val="001B5434"/>
    <w:rsid w:val="001B6DB7"/>
    <w:rsid w:val="001B7F07"/>
    <w:rsid w:val="001C472B"/>
    <w:rsid w:val="001D1340"/>
    <w:rsid w:val="001D3EAB"/>
    <w:rsid w:val="001F24BE"/>
    <w:rsid w:val="001F2E06"/>
    <w:rsid w:val="001F530D"/>
    <w:rsid w:val="001F602E"/>
    <w:rsid w:val="00201FF4"/>
    <w:rsid w:val="00203C20"/>
    <w:rsid w:val="002079EE"/>
    <w:rsid w:val="002119EF"/>
    <w:rsid w:val="00215451"/>
    <w:rsid w:val="00215B29"/>
    <w:rsid w:val="002434EE"/>
    <w:rsid w:val="00244F94"/>
    <w:rsid w:val="0026226E"/>
    <w:rsid w:val="00263D21"/>
    <w:rsid w:val="00270663"/>
    <w:rsid w:val="00270995"/>
    <w:rsid w:val="00272239"/>
    <w:rsid w:val="002805A1"/>
    <w:rsid w:val="00283F6C"/>
    <w:rsid w:val="002956B4"/>
    <w:rsid w:val="002966D8"/>
    <w:rsid w:val="002B7CA7"/>
    <w:rsid w:val="002C2AEE"/>
    <w:rsid w:val="002C4AB9"/>
    <w:rsid w:val="002D7A64"/>
    <w:rsid w:val="002E3014"/>
    <w:rsid w:val="002F12C0"/>
    <w:rsid w:val="002F540C"/>
    <w:rsid w:val="003015BD"/>
    <w:rsid w:val="003142BC"/>
    <w:rsid w:val="00345A23"/>
    <w:rsid w:val="00346276"/>
    <w:rsid w:val="00347D5B"/>
    <w:rsid w:val="00347DB3"/>
    <w:rsid w:val="00382D3F"/>
    <w:rsid w:val="003962C3"/>
    <w:rsid w:val="00396FFC"/>
    <w:rsid w:val="003A1105"/>
    <w:rsid w:val="003B03F5"/>
    <w:rsid w:val="003B41AE"/>
    <w:rsid w:val="003D2C7C"/>
    <w:rsid w:val="003E2259"/>
    <w:rsid w:val="003E4058"/>
    <w:rsid w:val="003F0785"/>
    <w:rsid w:val="00400776"/>
    <w:rsid w:val="00403E6D"/>
    <w:rsid w:val="00407457"/>
    <w:rsid w:val="004109B0"/>
    <w:rsid w:val="0042207C"/>
    <w:rsid w:val="004231B2"/>
    <w:rsid w:val="00435063"/>
    <w:rsid w:val="00447458"/>
    <w:rsid w:val="0045297E"/>
    <w:rsid w:val="00472FB2"/>
    <w:rsid w:val="00494000"/>
    <w:rsid w:val="00494FCB"/>
    <w:rsid w:val="004B2967"/>
    <w:rsid w:val="004B70C4"/>
    <w:rsid w:val="004D17ED"/>
    <w:rsid w:val="004D23E2"/>
    <w:rsid w:val="004E7B7B"/>
    <w:rsid w:val="004F16DC"/>
    <w:rsid w:val="00501B0D"/>
    <w:rsid w:val="00505616"/>
    <w:rsid w:val="00506106"/>
    <w:rsid w:val="0051533D"/>
    <w:rsid w:val="005228B1"/>
    <w:rsid w:val="00532B52"/>
    <w:rsid w:val="005335C8"/>
    <w:rsid w:val="0053555E"/>
    <w:rsid w:val="00536473"/>
    <w:rsid w:val="00540AE8"/>
    <w:rsid w:val="00543727"/>
    <w:rsid w:val="0054514E"/>
    <w:rsid w:val="00547FB0"/>
    <w:rsid w:val="00561B4C"/>
    <w:rsid w:val="005743ED"/>
    <w:rsid w:val="005769B7"/>
    <w:rsid w:val="00583025"/>
    <w:rsid w:val="005833AD"/>
    <w:rsid w:val="005A091E"/>
    <w:rsid w:val="005B1D35"/>
    <w:rsid w:val="005B61D7"/>
    <w:rsid w:val="005B7366"/>
    <w:rsid w:val="005D1E57"/>
    <w:rsid w:val="005D33E0"/>
    <w:rsid w:val="005D555B"/>
    <w:rsid w:val="005D7E63"/>
    <w:rsid w:val="005F0A3A"/>
    <w:rsid w:val="005F2F4C"/>
    <w:rsid w:val="00604F34"/>
    <w:rsid w:val="00605A65"/>
    <w:rsid w:val="006125BE"/>
    <w:rsid w:val="006133DD"/>
    <w:rsid w:val="00613DE3"/>
    <w:rsid w:val="00620672"/>
    <w:rsid w:val="00627327"/>
    <w:rsid w:val="006339BB"/>
    <w:rsid w:val="006479CA"/>
    <w:rsid w:val="00653E3B"/>
    <w:rsid w:val="006602E3"/>
    <w:rsid w:val="00662CED"/>
    <w:rsid w:val="006727E7"/>
    <w:rsid w:val="00675072"/>
    <w:rsid w:val="006855B1"/>
    <w:rsid w:val="006B024B"/>
    <w:rsid w:val="006B1C0D"/>
    <w:rsid w:val="006C21E8"/>
    <w:rsid w:val="006C5193"/>
    <w:rsid w:val="006C66D9"/>
    <w:rsid w:val="006E04C2"/>
    <w:rsid w:val="006E34F4"/>
    <w:rsid w:val="006E4124"/>
    <w:rsid w:val="006F2AD9"/>
    <w:rsid w:val="006F2C38"/>
    <w:rsid w:val="00706BF0"/>
    <w:rsid w:val="0074159F"/>
    <w:rsid w:val="00744719"/>
    <w:rsid w:val="00761812"/>
    <w:rsid w:val="00761880"/>
    <w:rsid w:val="00763AF8"/>
    <w:rsid w:val="00765EDF"/>
    <w:rsid w:val="00770433"/>
    <w:rsid w:val="00780F5B"/>
    <w:rsid w:val="007909A4"/>
    <w:rsid w:val="00793E35"/>
    <w:rsid w:val="007A0E90"/>
    <w:rsid w:val="007A475F"/>
    <w:rsid w:val="007A4BB7"/>
    <w:rsid w:val="007A541B"/>
    <w:rsid w:val="007B5EE3"/>
    <w:rsid w:val="007B74A8"/>
    <w:rsid w:val="007C2668"/>
    <w:rsid w:val="007C28EB"/>
    <w:rsid w:val="007C4008"/>
    <w:rsid w:val="007C4048"/>
    <w:rsid w:val="007D788E"/>
    <w:rsid w:val="007E17EF"/>
    <w:rsid w:val="007E1D76"/>
    <w:rsid w:val="007E3AAF"/>
    <w:rsid w:val="007E4548"/>
    <w:rsid w:val="007E60AA"/>
    <w:rsid w:val="007F420C"/>
    <w:rsid w:val="00814EE6"/>
    <w:rsid w:val="00816C09"/>
    <w:rsid w:val="00827FDE"/>
    <w:rsid w:val="00833E9B"/>
    <w:rsid w:val="00834714"/>
    <w:rsid w:val="00834EE3"/>
    <w:rsid w:val="00841E9D"/>
    <w:rsid w:val="00845AA6"/>
    <w:rsid w:val="00850723"/>
    <w:rsid w:val="0086251F"/>
    <w:rsid w:val="00877D00"/>
    <w:rsid w:val="00880420"/>
    <w:rsid w:val="00885133"/>
    <w:rsid w:val="00890A52"/>
    <w:rsid w:val="00896741"/>
    <w:rsid w:val="008A11C8"/>
    <w:rsid w:val="008A6411"/>
    <w:rsid w:val="008A64CD"/>
    <w:rsid w:val="008A71FC"/>
    <w:rsid w:val="008B7158"/>
    <w:rsid w:val="008C2E33"/>
    <w:rsid w:val="008C47E9"/>
    <w:rsid w:val="008C4E69"/>
    <w:rsid w:val="008C753A"/>
    <w:rsid w:val="008D0344"/>
    <w:rsid w:val="008D454D"/>
    <w:rsid w:val="008E115B"/>
    <w:rsid w:val="008E197F"/>
    <w:rsid w:val="008E295E"/>
    <w:rsid w:val="008F1FB9"/>
    <w:rsid w:val="00903585"/>
    <w:rsid w:val="00903ADC"/>
    <w:rsid w:val="00904AD7"/>
    <w:rsid w:val="00910070"/>
    <w:rsid w:val="00911670"/>
    <w:rsid w:val="00914436"/>
    <w:rsid w:val="00926C08"/>
    <w:rsid w:val="0093170D"/>
    <w:rsid w:val="00934D64"/>
    <w:rsid w:val="0094134D"/>
    <w:rsid w:val="009543E5"/>
    <w:rsid w:val="00971DE2"/>
    <w:rsid w:val="009720B1"/>
    <w:rsid w:val="00977384"/>
    <w:rsid w:val="00977F9E"/>
    <w:rsid w:val="0099559C"/>
    <w:rsid w:val="009B0C69"/>
    <w:rsid w:val="009E4086"/>
    <w:rsid w:val="009E6FBC"/>
    <w:rsid w:val="009F0106"/>
    <w:rsid w:val="00A0008E"/>
    <w:rsid w:val="00A130F7"/>
    <w:rsid w:val="00A305FD"/>
    <w:rsid w:val="00A31350"/>
    <w:rsid w:val="00A36FE6"/>
    <w:rsid w:val="00A40D87"/>
    <w:rsid w:val="00A45084"/>
    <w:rsid w:val="00A5499C"/>
    <w:rsid w:val="00A54B6D"/>
    <w:rsid w:val="00A62A77"/>
    <w:rsid w:val="00A65088"/>
    <w:rsid w:val="00A73040"/>
    <w:rsid w:val="00A909A8"/>
    <w:rsid w:val="00A9283B"/>
    <w:rsid w:val="00A94CD6"/>
    <w:rsid w:val="00AA68F2"/>
    <w:rsid w:val="00AB0B17"/>
    <w:rsid w:val="00AB1851"/>
    <w:rsid w:val="00AB28FC"/>
    <w:rsid w:val="00AB6462"/>
    <w:rsid w:val="00AC4578"/>
    <w:rsid w:val="00AC7B32"/>
    <w:rsid w:val="00AD6B54"/>
    <w:rsid w:val="00AE10BD"/>
    <w:rsid w:val="00AF0E0D"/>
    <w:rsid w:val="00AF120D"/>
    <w:rsid w:val="00AF213B"/>
    <w:rsid w:val="00B103D0"/>
    <w:rsid w:val="00B24051"/>
    <w:rsid w:val="00B41CE4"/>
    <w:rsid w:val="00B51C1A"/>
    <w:rsid w:val="00B5631A"/>
    <w:rsid w:val="00B613B7"/>
    <w:rsid w:val="00B63DB2"/>
    <w:rsid w:val="00B75F88"/>
    <w:rsid w:val="00B83A04"/>
    <w:rsid w:val="00B8575E"/>
    <w:rsid w:val="00B9214F"/>
    <w:rsid w:val="00B93D23"/>
    <w:rsid w:val="00B97312"/>
    <w:rsid w:val="00BB0F8F"/>
    <w:rsid w:val="00BB13AB"/>
    <w:rsid w:val="00BC1FCF"/>
    <w:rsid w:val="00BD0797"/>
    <w:rsid w:val="00BE7B0D"/>
    <w:rsid w:val="00BF57C0"/>
    <w:rsid w:val="00BF70CF"/>
    <w:rsid w:val="00C01083"/>
    <w:rsid w:val="00C07E65"/>
    <w:rsid w:val="00C17836"/>
    <w:rsid w:val="00C24C46"/>
    <w:rsid w:val="00C3186A"/>
    <w:rsid w:val="00C366A6"/>
    <w:rsid w:val="00C40BD1"/>
    <w:rsid w:val="00C43769"/>
    <w:rsid w:val="00C64585"/>
    <w:rsid w:val="00C65346"/>
    <w:rsid w:val="00C66310"/>
    <w:rsid w:val="00C72363"/>
    <w:rsid w:val="00C74EE1"/>
    <w:rsid w:val="00C7732B"/>
    <w:rsid w:val="00C9090C"/>
    <w:rsid w:val="00C9307F"/>
    <w:rsid w:val="00CA2262"/>
    <w:rsid w:val="00CA2746"/>
    <w:rsid w:val="00CB5532"/>
    <w:rsid w:val="00CC2711"/>
    <w:rsid w:val="00CC55C3"/>
    <w:rsid w:val="00CC591D"/>
    <w:rsid w:val="00CE64A3"/>
    <w:rsid w:val="00CF5C4F"/>
    <w:rsid w:val="00D01709"/>
    <w:rsid w:val="00D05F2E"/>
    <w:rsid w:val="00D110BF"/>
    <w:rsid w:val="00D16772"/>
    <w:rsid w:val="00D171E2"/>
    <w:rsid w:val="00D31486"/>
    <w:rsid w:val="00D344C8"/>
    <w:rsid w:val="00D50B6E"/>
    <w:rsid w:val="00D63D42"/>
    <w:rsid w:val="00D648A8"/>
    <w:rsid w:val="00D70617"/>
    <w:rsid w:val="00D71AA6"/>
    <w:rsid w:val="00D73062"/>
    <w:rsid w:val="00D8034A"/>
    <w:rsid w:val="00D842F0"/>
    <w:rsid w:val="00D87F0F"/>
    <w:rsid w:val="00D92AE0"/>
    <w:rsid w:val="00D93C7A"/>
    <w:rsid w:val="00D940C7"/>
    <w:rsid w:val="00D959D9"/>
    <w:rsid w:val="00D95A9E"/>
    <w:rsid w:val="00DA69A1"/>
    <w:rsid w:val="00DA7678"/>
    <w:rsid w:val="00DC6D1A"/>
    <w:rsid w:val="00DD30C1"/>
    <w:rsid w:val="00DD68D5"/>
    <w:rsid w:val="00DF14E0"/>
    <w:rsid w:val="00E11E9A"/>
    <w:rsid w:val="00E17194"/>
    <w:rsid w:val="00E44B54"/>
    <w:rsid w:val="00E52096"/>
    <w:rsid w:val="00E54AFE"/>
    <w:rsid w:val="00E61AA4"/>
    <w:rsid w:val="00E874FF"/>
    <w:rsid w:val="00E9373A"/>
    <w:rsid w:val="00EA21F3"/>
    <w:rsid w:val="00EA7FC5"/>
    <w:rsid w:val="00EB426F"/>
    <w:rsid w:val="00EB62CE"/>
    <w:rsid w:val="00EC5FD7"/>
    <w:rsid w:val="00ED1A77"/>
    <w:rsid w:val="00EF3B8E"/>
    <w:rsid w:val="00EF4307"/>
    <w:rsid w:val="00F00223"/>
    <w:rsid w:val="00F13A75"/>
    <w:rsid w:val="00F2014F"/>
    <w:rsid w:val="00F20701"/>
    <w:rsid w:val="00F25860"/>
    <w:rsid w:val="00F30E2E"/>
    <w:rsid w:val="00F34212"/>
    <w:rsid w:val="00F43E62"/>
    <w:rsid w:val="00F53842"/>
    <w:rsid w:val="00F6121F"/>
    <w:rsid w:val="00F62F52"/>
    <w:rsid w:val="00F72044"/>
    <w:rsid w:val="00F73A4B"/>
    <w:rsid w:val="00F816FD"/>
    <w:rsid w:val="00F81E7A"/>
    <w:rsid w:val="00F85CF5"/>
    <w:rsid w:val="00F86191"/>
    <w:rsid w:val="00F866A4"/>
    <w:rsid w:val="00FA0745"/>
    <w:rsid w:val="00FA5BB8"/>
    <w:rsid w:val="00FA5C60"/>
    <w:rsid w:val="00FC70A4"/>
    <w:rsid w:val="00FD2559"/>
    <w:rsid w:val="00FD6D8B"/>
    <w:rsid w:val="00FE2043"/>
    <w:rsid w:val="00FE39FC"/>
    <w:rsid w:val="00FE5C76"/>
    <w:rsid w:val="00FF2ABA"/>
    <w:rsid w:val="00FF2FD0"/>
    <w:rsid w:val="00FF5432"/>
    <w:rsid w:val="00FF5758"/>
    <w:rsid w:val="00FF5DAA"/>
    <w:rsid w:val="00FF6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19077"/>
  <w15:docId w15:val="{02DA43E6-1EC3-4290-87F0-891B4681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12"/>
      <w:jc w:val="both"/>
      <w:outlineLvl w:val="0"/>
    </w:pPr>
    <w:rPr>
      <w:b/>
      <w:bCs/>
    </w:rPr>
  </w:style>
  <w:style w:type="paragraph" w:styleId="Heading2">
    <w:name w:val="heading 2"/>
    <w:basedOn w:val="Normal"/>
    <w:uiPriority w:val="9"/>
    <w:unhideWhenUsed/>
    <w:qFormat/>
    <w:pPr>
      <w:ind w:left="112"/>
      <w:outlineLvl w:val="1"/>
    </w:pPr>
    <w:rPr>
      <w:b/>
      <w:bCs/>
      <w:i/>
    </w:rPr>
  </w:style>
  <w:style w:type="paragraph" w:styleId="Heading3">
    <w:name w:val="heading 3"/>
    <w:basedOn w:val="Normal"/>
    <w:next w:val="Normal"/>
    <w:link w:val="Heading3Char"/>
    <w:uiPriority w:val="9"/>
    <w:semiHidden/>
    <w:unhideWhenUsed/>
    <w:qFormat/>
    <w:rsid w:val="00763AF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3F078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F078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line="268" w:lineRule="exact"/>
      <w:ind w:left="1552"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7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158"/>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D93C7A"/>
    <w:rPr>
      <w:sz w:val="16"/>
      <w:szCs w:val="16"/>
    </w:rPr>
  </w:style>
  <w:style w:type="paragraph" w:styleId="CommentText">
    <w:name w:val="annotation text"/>
    <w:basedOn w:val="Normal"/>
    <w:link w:val="CommentTextChar"/>
    <w:uiPriority w:val="99"/>
    <w:semiHidden/>
    <w:unhideWhenUsed/>
    <w:rsid w:val="00D93C7A"/>
    <w:rPr>
      <w:sz w:val="20"/>
      <w:szCs w:val="20"/>
    </w:rPr>
  </w:style>
  <w:style w:type="character" w:customStyle="1" w:styleId="CommentTextChar">
    <w:name w:val="Comment Text Char"/>
    <w:basedOn w:val="DefaultParagraphFont"/>
    <w:link w:val="CommentText"/>
    <w:uiPriority w:val="99"/>
    <w:semiHidden/>
    <w:rsid w:val="00D93C7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93C7A"/>
    <w:rPr>
      <w:b/>
      <w:bCs/>
    </w:rPr>
  </w:style>
  <w:style w:type="character" w:customStyle="1" w:styleId="CommentSubjectChar">
    <w:name w:val="Comment Subject Char"/>
    <w:basedOn w:val="CommentTextChar"/>
    <w:link w:val="CommentSubject"/>
    <w:uiPriority w:val="99"/>
    <w:semiHidden/>
    <w:rsid w:val="00D93C7A"/>
    <w:rPr>
      <w:rFonts w:ascii="Arial" w:eastAsia="Arial" w:hAnsi="Arial" w:cs="Arial"/>
      <w:b/>
      <w:bCs/>
      <w:sz w:val="20"/>
      <w:szCs w:val="20"/>
      <w:lang w:bidi="en-US"/>
    </w:rPr>
  </w:style>
  <w:style w:type="paragraph" w:styleId="Header">
    <w:name w:val="header"/>
    <w:basedOn w:val="Normal"/>
    <w:link w:val="HeaderChar"/>
    <w:uiPriority w:val="99"/>
    <w:unhideWhenUsed/>
    <w:rsid w:val="00F81E7A"/>
    <w:pPr>
      <w:tabs>
        <w:tab w:val="center" w:pos="4680"/>
        <w:tab w:val="right" w:pos="9360"/>
      </w:tabs>
    </w:pPr>
  </w:style>
  <w:style w:type="character" w:customStyle="1" w:styleId="HeaderChar">
    <w:name w:val="Header Char"/>
    <w:basedOn w:val="DefaultParagraphFont"/>
    <w:link w:val="Header"/>
    <w:uiPriority w:val="99"/>
    <w:rsid w:val="00F81E7A"/>
    <w:rPr>
      <w:rFonts w:ascii="Arial" w:eastAsia="Arial" w:hAnsi="Arial" w:cs="Arial"/>
      <w:lang w:bidi="en-US"/>
    </w:rPr>
  </w:style>
  <w:style w:type="paragraph" w:styleId="Footer">
    <w:name w:val="footer"/>
    <w:basedOn w:val="Normal"/>
    <w:link w:val="FooterChar"/>
    <w:uiPriority w:val="99"/>
    <w:unhideWhenUsed/>
    <w:rsid w:val="00F81E7A"/>
    <w:pPr>
      <w:tabs>
        <w:tab w:val="center" w:pos="4680"/>
        <w:tab w:val="right" w:pos="9360"/>
      </w:tabs>
    </w:pPr>
  </w:style>
  <w:style w:type="character" w:customStyle="1" w:styleId="FooterChar">
    <w:name w:val="Footer Char"/>
    <w:basedOn w:val="DefaultParagraphFont"/>
    <w:link w:val="Footer"/>
    <w:uiPriority w:val="99"/>
    <w:rsid w:val="00F81E7A"/>
    <w:rPr>
      <w:rFonts w:ascii="Arial" w:eastAsia="Arial" w:hAnsi="Arial" w:cs="Arial"/>
      <w:lang w:bidi="en-US"/>
    </w:rPr>
  </w:style>
  <w:style w:type="character" w:customStyle="1" w:styleId="BodyTextChar">
    <w:name w:val="Body Text Char"/>
    <w:basedOn w:val="DefaultParagraphFont"/>
    <w:link w:val="BodyText"/>
    <w:uiPriority w:val="1"/>
    <w:rsid w:val="00540AE8"/>
    <w:rPr>
      <w:rFonts w:ascii="Arial" w:eastAsia="Arial" w:hAnsi="Arial" w:cs="Arial"/>
      <w:lang w:bidi="en-US"/>
    </w:rPr>
  </w:style>
  <w:style w:type="paragraph" w:styleId="NormalWeb">
    <w:name w:val="Normal (Web)"/>
    <w:basedOn w:val="Normal"/>
    <w:uiPriority w:val="99"/>
    <w:semiHidden/>
    <w:unhideWhenUsed/>
    <w:rsid w:val="00C07E65"/>
    <w:rPr>
      <w:rFonts w:ascii="Times New Roman" w:hAnsi="Times New Roman" w:cs="Times New Roman"/>
      <w:sz w:val="24"/>
      <w:szCs w:val="24"/>
    </w:rPr>
  </w:style>
  <w:style w:type="paragraph" w:customStyle="1" w:styleId="Default">
    <w:name w:val="Default"/>
    <w:rsid w:val="0006162F"/>
    <w:pPr>
      <w:widowControl/>
      <w:adjustRightInd w:val="0"/>
    </w:pPr>
    <w:rPr>
      <w:rFonts w:ascii="Calibri" w:hAnsi="Calibri" w:cs="Calibri"/>
      <w:color w:val="000000"/>
      <w:sz w:val="24"/>
      <w:szCs w:val="24"/>
    </w:rPr>
  </w:style>
  <w:style w:type="table" w:styleId="TableGrid">
    <w:name w:val="Table Grid"/>
    <w:basedOn w:val="TableNormal"/>
    <w:uiPriority w:val="39"/>
    <w:rsid w:val="001D1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763AF8"/>
    <w:rPr>
      <w:rFonts w:asciiTheme="majorHAnsi" w:eastAsiaTheme="majorEastAsia" w:hAnsiTheme="majorHAnsi" w:cstheme="majorBidi"/>
      <w:color w:val="243F60" w:themeColor="accent1" w:themeShade="7F"/>
      <w:sz w:val="24"/>
      <w:szCs w:val="24"/>
      <w:lang w:bidi="en-US"/>
    </w:rPr>
  </w:style>
  <w:style w:type="paragraph" w:customStyle="1" w:styleId="font8">
    <w:name w:val="font_8"/>
    <w:basedOn w:val="Normal"/>
    <w:rsid w:val="00FF575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5Char">
    <w:name w:val="Heading 5 Char"/>
    <w:basedOn w:val="DefaultParagraphFont"/>
    <w:link w:val="Heading5"/>
    <w:uiPriority w:val="9"/>
    <w:semiHidden/>
    <w:rsid w:val="003F0785"/>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3F0785"/>
    <w:rPr>
      <w:rFonts w:asciiTheme="majorHAnsi" w:eastAsiaTheme="majorEastAsia" w:hAnsiTheme="majorHAnsi" w:cstheme="majorBidi"/>
      <w:color w:val="243F60" w:themeColor="accent1" w:themeShade="7F"/>
      <w:lang w:bidi="en-US"/>
    </w:rPr>
  </w:style>
  <w:style w:type="character" w:styleId="Hyperlink">
    <w:name w:val="Hyperlink"/>
    <w:basedOn w:val="DefaultParagraphFont"/>
    <w:uiPriority w:val="99"/>
    <w:unhideWhenUsed/>
    <w:rsid w:val="00403E6D"/>
    <w:rPr>
      <w:color w:val="0000FF" w:themeColor="hyperlink"/>
      <w:u w:val="single"/>
    </w:rPr>
  </w:style>
  <w:style w:type="character" w:styleId="UnresolvedMention">
    <w:name w:val="Unresolved Mention"/>
    <w:basedOn w:val="DefaultParagraphFont"/>
    <w:uiPriority w:val="99"/>
    <w:semiHidden/>
    <w:unhideWhenUsed/>
    <w:rsid w:val="00403E6D"/>
    <w:rPr>
      <w:color w:val="605E5C"/>
      <w:shd w:val="clear" w:color="auto" w:fill="E1DFDD"/>
    </w:rPr>
  </w:style>
  <w:style w:type="paragraph" w:styleId="TOCHeading">
    <w:name w:val="TOC Heading"/>
    <w:basedOn w:val="Heading1"/>
    <w:next w:val="Normal"/>
    <w:uiPriority w:val="39"/>
    <w:unhideWhenUsed/>
    <w:qFormat/>
    <w:rsid w:val="00B613B7"/>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2">
    <w:name w:val="toc 2"/>
    <w:basedOn w:val="Normal"/>
    <w:next w:val="Normal"/>
    <w:autoRedefine/>
    <w:uiPriority w:val="39"/>
    <w:unhideWhenUsed/>
    <w:rsid w:val="00B613B7"/>
    <w:pPr>
      <w:widowControl/>
      <w:autoSpaceDE/>
      <w:autoSpaceDN/>
      <w:spacing w:after="100" w:line="259" w:lineRule="auto"/>
      <w:ind w:left="220"/>
    </w:pPr>
    <w:rPr>
      <w:rFonts w:asciiTheme="minorHAnsi" w:eastAsiaTheme="minorEastAsia" w:hAnsiTheme="minorHAnsi" w:cs="Times New Roman"/>
      <w:lang w:bidi="ar-SA"/>
    </w:rPr>
  </w:style>
  <w:style w:type="paragraph" w:styleId="TOC1">
    <w:name w:val="toc 1"/>
    <w:basedOn w:val="Normal"/>
    <w:next w:val="Normal"/>
    <w:autoRedefine/>
    <w:uiPriority w:val="39"/>
    <w:unhideWhenUsed/>
    <w:rsid w:val="00B613B7"/>
    <w:pPr>
      <w:widowControl/>
      <w:autoSpaceDE/>
      <w:autoSpaceDN/>
      <w:spacing w:after="100" w:line="259" w:lineRule="auto"/>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B613B7"/>
    <w:pPr>
      <w:widowControl/>
      <w:autoSpaceDE/>
      <w:autoSpaceDN/>
      <w:spacing w:after="100" w:line="259" w:lineRule="auto"/>
      <w:ind w:left="440"/>
    </w:pPr>
    <w:rPr>
      <w:rFonts w:asciiTheme="minorHAnsi" w:eastAsiaTheme="minorEastAsia" w:hAnsiTheme="minorHAns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29337">
      <w:bodyDiv w:val="1"/>
      <w:marLeft w:val="0"/>
      <w:marRight w:val="0"/>
      <w:marTop w:val="0"/>
      <w:marBottom w:val="0"/>
      <w:divBdr>
        <w:top w:val="none" w:sz="0" w:space="0" w:color="auto"/>
        <w:left w:val="none" w:sz="0" w:space="0" w:color="auto"/>
        <w:bottom w:val="none" w:sz="0" w:space="0" w:color="auto"/>
        <w:right w:val="none" w:sz="0" w:space="0" w:color="auto"/>
      </w:divBdr>
      <w:divsChild>
        <w:div w:id="1724595360">
          <w:marLeft w:val="0"/>
          <w:marRight w:val="0"/>
          <w:marTop w:val="0"/>
          <w:marBottom w:val="0"/>
          <w:divBdr>
            <w:top w:val="none" w:sz="0" w:space="0" w:color="auto"/>
            <w:left w:val="none" w:sz="0" w:space="0" w:color="auto"/>
            <w:bottom w:val="none" w:sz="0" w:space="0" w:color="auto"/>
            <w:right w:val="none" w:sz="0" w:space="0" w:color="auto"/>
          </w:divBdr>
          <w:divsChild>
            <w:div w:id="221257172">
              <w:marLeft w:val="0"/>
              <w:marRight w:val="0"/>
              <w:marTop w:val="0"/>
              <w:marBottom w:val="0"/>
              <w:divBdr>
                <w:top w:val="none" w:sz="0" w:space="0" w:color="auto"/>
                <w:left w:val="none" w:sz="0" w:space="0" w:color="auto"/>
                <w:bottom w:val="none" w:sz="0" w:space="0" w:color="auto"/>
                <w:right w:val="none" w:sz="0" w:space="0" w:color="auto"/>
              </w:divBdr>
              <w:divsChild>
                <w:div w:id="1584298333">
                  <w:marLeft w:val="0"/>
                  <w:marRight w:val="0"/>
                  <w:marTop w:val="0"/>
                  <w:marBottom w:val="0"/>
                  <w:divBdr>
                    <w:top w:val="none" w:sz="0" w:space="0" w:color="auto"/>
                    <w:left w:val="none" w:sz="0" w:space="0" w:color="auto"/>
                    <w:bottom w:val="none" w:sz="0" w:space="0" w:color="auto"/>
                    <w:right w:val="none" w:sz="0" w:space="0" w:color="auto"/>
                  </w:divBdr>
                  <w:divsChild>
                    <w:div w:id="638532044">
                      <w:marLeft w:val="0"/>
                      <w:marRight w:val="0"/>
                      <w:marTop w:val="0"/>
                      <w:marBottom w:val="0"/>
                      <w:divBdr>
                        <w:top w:val="none" w:sz="0" w:space="0" w:color="auto"/>
                        <w:left w:val="none" w:sz="0" w:space="0" w:color="auto"/>
                        <w:bottom w:val="none" w:sz="0" w:space="0" w:color="auto"/>
                        <w:right w:val="none" w:sz="0" w:space="0" w:color="auto"/>
                      </w:divBdr>
                      <w:divsChild>
                        <w:div w:id="2092071261">
                          <w:marLeft w:val="0"/>
                          <w:marRight w:val="0"/>
                          <w:marTop w:val="0"/>
                          <w:marBottom w:val="0"/>
                          <w:divBdr>
                            <w:top w:val="none" w:sz="0" w:space="0" w:color="auto"/>
                            <w:left w:val="none" w:sz="0" w:space="0" w:color="auto"/>
                            <w:bottom w:val="none" w:sz="0" w:space="0" w:color="auto"/>
                            <w:right w:val="none" w:sz="0" w:space="0" w:color="auto"/>
                          </w:divBdr>
                          <w:divsChild>
                            <w:div w:id="2093042460">
                              <w:marLeft w:val="0"/>
                              <w:marRight w:val="0"/>
                              <w:marTop w:val="0"/>
                              <w:marBottom w:val="0"/>
                              <w:divBdr>
                                <w:top w:val="none" w:sz="0" w:space="0" w:color="auto"/>
                                <w:left w:val="none" w:sz="0" w:space="0" w:color="auto"/>
                                <w:bottom w:val="none" w:sz="0" w:space="0" w:color="auto"/>
                                <w:right w:val="none" w:sz="0" w:space="0" w:color="auto"/>
                              </w:divBdr>
                              <w:divsChild>
                                <w:div w:id="791897929">
                                  <w:marLeft w:val="0"/>
                                  <w:marRight w:val="0"/>
                                  <w:marTop w:val="0"/>
                                  <w:marBottom w:val="0"/>
                                  <w:divBdr>
                                    <w:top w:val="none" w:sz="0" w:space="0" w:color="auto"/>
                                    <w:left w:val="none" w:sz="0" w:space="0" w:color="auto"/>
                                    <w:bottom w:val="none" w:sz="0" w:space="0" w:color="auto"/>
                                    <w:right w:val="none" w:sz="0" w:space="0" w:color="auto"/>
                                  </w:divBdr>
                                  <w:divsChild>
                                    <w:div w:id="18992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760921">
                          <w:marLeft w:val="0"/>
                          <w:marRight w:val="0"/>
                          <w:marTop w:val="0"/>
                          <w:marBottom w:val="0"/>
                          <w:divBdr>
                            <w:top w:val="none" w:sz="0" w:space="0" w:color="auto"/>
                            <w:left w:val="none" w:sz="0" w:space="0" w:color="auto"/>
                            <w:bottom w:val="none" w:sz="0" w:space="0" w:color="auto"/>
                            <w:right w:val="none" w:sz="0" w:space="0" w:color="auto"/>
                          </w:divBdr>
                          <w:divsChild>
                            <w:div w:id="1779715221">
                              <w:marLeft w:val="0"/>
                              <w:marRight w:val="0"/>
                              <w:marTop w:val="0"/>
                              <w:marBottom w:val="0"/>
                              <w:divBdr>
                                <w:top w:val="none" w:sz="0" w:space="0" w:color="auto"/>
                                <w:left w:val="none" w:sz="0" w:space="0" w:color="auto"/>
                                <w:bottom w:val="none" w:sz="0" w:space="0" w:color="auto"/>
                                <w:right w:val="none" w:sz="0" w:space="0" w:color="auto"/>
                              </w:divBdr>
                              <w:divsChild>
                                <w:div w:id="1018847638">
                                  <w:marLeft w:val="0"/>
                                  <w:marRight w:val="0"/>
                                  <w:marTop w:val="0"/>
                                  <w:marBottom w:val="0"/>
                                  <w:divBdr>
                                    <w:top w:val="none" w:sz="0" w:space="0" w:color="auto"/>
                                    <w:left w:val="none" w:sz="0" w:space="0" w:color="auto"/>
                                    <w:bottom w:val="none" w:sz="0" w:space="0" w:color="auto"/>
                                    <w:right w:val="none" w:sz="0" w:space="0" w:color="auto"/>
                                  </w:divBdr>
                                  <w:divsChild>
                                    <w:div w:id="15842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143409">
          <w:marLeft w:val="0"/>
          <w:marRight w:val="0"/>
          <w:marTop w:val="0"/>
          <w:marBottom w:val="0"/>
          <w:divBdr>
            <w:top w:val="none" w:sz="0" w:space="0" w:color="auto"/>
            <w:left w:val="none" w:sz="0" w:space="0" w:color="auto"/>
            <w:bottom w:val="none" w:sz="0" w:space="0" w:color="auto"/>
            <w:right w:val="none" w:sz="0" w:space="0" w:color="auto"/>
          </w:divBdr>
          <w:divsChild>
            <w:div w:id="8870097">
              <w:marLeft w:val="0"/>
              <w:marRight w:val="0"/>
              <w:marTop w:val="0"/>
              <w:marBottom w:val="0"/>
              <w:divBdr>
                <w:top w:val="none" w:sz="0" w:space="0" w:color="auto"/>
                <w:left w:val="none" w:sz="0" w:space="0" w:color="auto"/>
                <w:bottom w:val="none" w:sz="0" w:space="0" w:color="auto"/>
                <w:right w:val="none" w:sz="0" w:space="0" w:color="auto"/>
              </w:divBdr>
              <w:divsChild>
                <w:div w:id="1965308899">
                  <w:marLeft w:val="0"/>
                  <w:marRight w:val="0"/>
                  <w:marTop w:val="0"/>
                  <w:marBottom w:val="0"/>
                  <w:divBdr>
                    <w:top w:val="none" w:sz="0" w:space="0" w:color="auto"/>
                    <w:left w:val="none" w:sz="0" w:space="0" w:color="auto"/>
                    <w:bottom w:val="none" w:sz="0" w:space="0" w:color="auto"/>
                    <w:right w:val="none" w:sz="0" w:space="0" w:color="auto"/>
                  </w:divBdr>
                  <w:divsChild>
                    <w:div w:id="851067601">
                      <w:marLeft w:val="0"/>
                      <w:marRight w:val="0"/>
                      <w:marTop w:val="0"/>
                      <w:marBottom w:val="0"/>
                      <w:divBdr>
                        <w:top w:val="none" w:sz="0" w:space="0" w:color="auto"/>
                        <w:left w:val="none" w:sz="0" w:space="0" w:color="auto"/>
                        <w:bottom w:val="none" w:sz="0" w:space="0" w:color="auto"/>
                        <w:right w:val="none" w:sz="0" w:space="0" w:color="auto"/>
                      </w:divBdr>
                      <w:divsChild>
                        <w:div w:id="2134473518">
                          <w:marLeft w:val="0"/>
                          <w:marRight w:val="0"/>
                          <w:marTop w:val="0"/>
                          <w:marBottom w:val="0"/>
                          <w:divBdr>
                            <w:top w:val="none" w:sz="0" w:space="0" w:color="auto"/>
                            <w:left w:val="none" w:sz="0" w:space="0" w:color="auto"/>
                            <w:bottom w:val="none" w:sz="0" w:space="0" w:color="auto"/>
                            <w:right w:val="none" w:sz="0" w:space="0" w:color="auto"/>
                          </w:divBdr>
                          <w:divsChild>
                            <w:div w:id="510873158">
                              <w:marLeft w:val="0"/>
                              <w:marRight w:val="0"/>
                              <w:marTop w:val="0"/>
                              <w:marBottom w:val="0"/>
                              <w:divBdr>
                                <w:top w:val="none" w:sz="0" w:space="0" w:color="auto"/>
                                <w:left w:val="none" w:sz="0" w:space="0" w:color="auto"/>
                                <w:bottom w:val="none" w:sz="0" w:space="0" w:color="auto"/>
                                <w:right w:val="none" w:sz="0" w:space="0" w:color="auto"/>
                              </w:divBdr>
                              <w:divsChild>
                                <w:div w:id="925382981">
                                  <w:marLeft w:val="0"/>
                                  <w:marRight w:val="0"/>
                                  <w:marTop w:val="0"/>
                                  <w:marBottom w:val="0"/>
                                  <w:divBdr>
                                    <w:top w:val="none" w:sz="0" w:space="0" w:color="auto"/>
                                    <w:left w:val="none" w:sz="0" w:space="0" w:color="auto"/>
                                    <w:bottom w:val="none" w:sz="0" w:space="0" w:color="auto"/>
                                    <w:right w:val="none" w:sz="0" w:space="0" w:color="auto"/>
                                  </w:divBdr>
                                  <w:divsChild>
                                    <w:div w:id="1219514829">
                                      <w:marLeft w:val="0"/>
                                      <w:marRight w:val="0"/>
                                      <w:marTop w:val="0"/>
                                      <w:marBottom w:val="0"/>
                                      <w:divBdr>
                                        <w:top w:val="none" w:sz="0" w:space="0" w:color="auto"/>
                                        <w:left w:val="none" w:sz="0" w:space="0" w:color="auto"/>
                                        <w:bottom w:val="none" w:sz="0" w:space="0" w:color="auto"/>
                                        <w:right w:val="none" w:sz="0" w:space="0" w:color="auto"/>
                                      </w:divBdr>
                                      <w:divsChild>
                                        <w:div w:id="16143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758033">
          <w:marLeft w:val="0"/>
          <w:marRight w:val="0"/>
          <w:marTop w:val="0"/>
          <w:marBottom w:val="0"/>
          <w:divBdr>
            <w:top w:val="none" w:sz="0" w:space="0" w:color="auto"/>
            <w:left w:val="none" w:sz="0" w:space="0" w:color="auto"/>
            <w:bottom w:val="none" w:sz="0" w:space="0" w:color="auto"/>
            <w:right w:val="none" w:sz="0" w:space="0" w:color="auto"/>
          </w:divBdr>
          <w:divsChild>
            <w:div w:id="1831672196">
              <w:marLeft w:val="0"/>
              <w:marRight w:val="0"/>
              <w:marTop w:val="0"/>
              <w:marBottom w:val="0"/>
              <w:divBdr>
                <w:top w:val="none" w:sz="0" w:space="0" w:color="auto"/>
                <w:left w:val="none" w:sz="0" w:space="0" w:color="auto"/>
                <w:bottom w:val="none" w:sz="0" w:space="0" w:color="auto"/>
                <w:right w:val="none" w:sz="0" w:space="0" w:color="auto"/>
              </w:divBdr>
              <w:divsChild>
                <w:div w:id="1807119565">
                  <w:marLeft w:val="0"/>
                  <w:marRight w:val="0"/>
                  <w:marTop w:val="0"/>
                  <w:marBottom w:val="0"/>
                  <w:divBdr>
                    <w:top w:val="none" w:sz="0" w:space="0" w:color="auto"/>
                    <w:left w:val="none" w:sz="0" w:space="0" w:color="auto"/>
                    <w:bottom w:val="none" w:sz="0" w:space="0" w:color="auto"/>
                    <w:right w:val="none" w:sz="0" w:space="0" w:color="auto"/>
                  </w:divBdr>
                  <w:divsChild>
                    <w:div w:id="938873817">
                      <w:marLeft w:val="0"/>
                      <w:marRight w:val="0"/>
                      <w:marTop w:val="0"/>
                      <w:marBottom w:val="0"/>
                      <w:divBdr>
                        <w:top w:val="none" w:sz="0" w:space="0" w:color="auto"/>
                        <w:left w:val="none" w:sz="0" w:space="0" w:color="auto"/>
                        <w:bottom w:val="none" w:sz="0" w:space="0" w:color="auto"/>
                        <w:right w:val="none" w:sz="0" w:space="0" w:color="auto"/>
                      </w:divBdr>
                      <w:divsChild>
                        <w:div w:id="698238192">
                          <w:marLeft w:val="0"/>
                          <w:marRight w:val="0"/>
                          <w:marTop w:val="0"/>
                          <w:marBottom w:val="0"/>
                          <w:divBdr>
                            <w:top w:val="none" w:sz="0" w:space="0" w:color="auto"/>
                            <w:left w:val="none" w:sz="0" w:space="0" w:color="auto"/>
                            <w:bottom w:val="none" w:sz="0" w:space="0" w:color="auto"/>
                            <w:right w:val="none" w:sz="0" w:space="0" w:color="auto"/>
                          </w:divBdr>
                          <w:divsChild>
                            <w:div w:id="730229725">
                              <w:marLeft w:val="0"/>
                              <w:marRight w:val="0"/>
                              <w:marTop w:val="0"/>
                              <w:marBottom w:val="0"/>
                              <w:divBdr>
                                <w:top w:val="none" w:sz="0" w:space="0" w:color="auto"/>
                                <w:left w:val="none" w:sz="0" w:space="0" w:color="auto"/>
                                <w:bottom w:val="none" w:sz="0" w:space="0" w:color="auto"/>
                                <w:right w:val="none" w:sz="0" w:space="0" w:color="auto"/>
                              </w:divBdr>
                              <w:divsChild>
                                <w:div w:id="13660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727788">
                  <w:marLeft w:val="0"/>
                  <w:marRight w:val="0"/>
                  <w:marTop w:val="0"/>
                  <w:marBottom w:val="0"/>
                  <w:divBdr>
                    <w:top w:val="none" w:sz="0" w:space="0" w:color="auto"/>
                    <w:left w:val="none" w:sz="0" w:space="0" w:color="auto"/>
                    <w:bottom w:val="none" w:sz="0" w:space="0" w:color="auto"/>
                    <w:right w:val="none" w:sz="0" w:space="0" w:color="auto"/>
                  </w:divBdr>
                  <w:divsChild>
                    <w:div w:id="371854867">
                      <w:marLeft w:val="0"/>
                      <w:marRight w:val="0"/>
                      <w:marTop w:val="0"/>
                      <w:marBottom w:val="0"/>
                      <w:divBdr>
                        <w:top w:val="none" w:sz="0" w:space="0" w:color="auto"/>
                        <w:left w:val="none" w:sz="0" w:space="0" w:color="auto"/>
                        <w:bottom w:val="none" w:sz="0" w:space="0" w:color="auto"/>
                        <w:right w:val="none" w:sz="0" w:space="0" w:color="auto"/>
                      </w:divBdr>
                      <w:divsChild>
                        <w:div w:id="775566337">
                          <w:marLeft w:val="0"/>
                          <w:marRight w:val="0"/>
                          <w:marTop w:val="0"/>
                          <w:marBottom w:val="0"/>
                          <w:divBdr>
                            <w:top w:val="none" w:sz="0" w:space="0" w:color="auto"/>
                            <w:left w:val="none" w:sz="0" w:space="0" w:color="auto"/>
                            <w:bottom w:val="none" w:sz="0" w:space="0" w:color="auto"/>
                            <w:right w:val="none" w:sz="0" w:space="0" w:color="auto"/>
                          </w:divBdr>
                          <w:divsChild>
                            <w:div w:id="1080638289">
                              <w:marLeft w:val="0"/>
                              <w:marRight w:val="0"/>
                              <w:marTop w:val="0"/>
                              <w:marBottom w:val="0"/>
                              <w:divBdr>
                                <w:top w:val="none" w:sz="0" w:space="0" w:color="auto"/>
                                <w:left w:val="none" w:sz="0" w:space="0" w:color="auto"/>
                                <w:bottom w:val="none" w:sz="0" w:space="0" w:color="auto"/>
                                <w:right w:val="none" w:sz="0" w:space="0" w:color="auto"/>
                              </w:divBdr>
                              <w:divsChild>
                                <w:div w:id="237440933">
                                  <w:marLeft w:val="0"/>
                                  <w:marRight w:val="0"/>
                                  <w:marTop w:val="0"/>
                                  <w:marBottom w:val="0"/>
                                  <w:divBdr>
                                    <w:top w:val="none" w:sz="0" w:space="0" w:color="auto"/>
                                    <w:left w:val="none" w:sz="0" w:space="0" w:color="auto"/>
                                    <w:bottom w:val="none" w:sz="0" w:space="0" w:color="auto"/>
                                    <w:right w:val="none" w:sz="0" w:space="0" w:color="auto"/>
                                  </w:divBdr>
                                  <w:divsChild>
                                    <w:div w:id="2717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107114">
      <w:bodyDiv w:val="1"/>
      <w:marLeft w:val="0"/>
      <w:marRight w:val="0"/>
      <w:marTop w:val="0"/>
      <w:marBottom w:val="0"/>
      <w:divBdr>
        <w:top w:val="none" w:sz="0" w:space="0" w:color="auto"/>
        <w:left w:val="none" w:sz="0" w:space="0" w:color="auto"/>
        <w:bottom w:val="none" w:sz="0" w:space="0" w:color="auto"/>
        <w:right w:val="none" w:sz="0" w:space="0" w:color="auto"/>
      </w:divBdr>
    </w:div>
    <w:div w:id="393964839">
      <w:bodyDiv w:val="1"/>
      <w:marLeft w:val="0"/>
      <w:marRight w:val="0"/>
      <w:marTop w:val="0"/>
      <w:marBottom w:val="0"/>
      <w:divBdr>
        <w:top w:val="none" w:sz="0" w:space="0" w:color="auto"/>
        <w:left w:val="none" w:sz="0" w:space="0" w:color="auto"/>
        <w:bottom w:val="none" w:sz="0" w:space="0" w:color="auto"/>
        <w:right w:val="none" w:sz="0" w:space="0" w:color="auto"/>
      </w:divBdr>
    </w:div>
    <w:div w:id="857890175">
      <w:bodyDiv w:val="1"/>
      <w:marLeft w:val="0"/>
      <w:marRight w:val="0"/>
      <w:marTop w:val="0"/>
      <w:marBottom w:val="0"/>
      <w:divBdr>
        <w:top w:val="none" w:sz="0" w:space="0" w:color="auto"/>
        <w:left w:val="none" w:sz="0" w:space="0" w:color="auto"/>
        <w:bottom w:val="none" w:sz="0" w:space="0" w:color="auto"/>
        <w:right w:val="none" w:sz="0" w:space="0" w:color="auto"/>
      </w:divBdr>
    </w:div>
    <w:div w:id="925575881">
      <w:bodyDiv w:val="1"/>
      <w:marLeft w:val="0"/>
      <w:marRight w:val="0"/>
      <w:marTop w:val="0"/>
      <w:marBottom w:val="0"/>
      <w:divBdr>
        <w:top w:val="none" w:sz="0" w:space="0" w:color="auto"/>
        <w:left w:val="none" w:sz="0" w:space="0" w:color="auto"/>
        <w:bottom w:val="none" w:sz="0" w:space="0" w:color="auto"/>
        <w:right w:val="none" w:sz="0" w:space="0" w:color="auto"/>
      </w:divBdr>
    </w:div>
    <w:div w:id="1005548430">
      <w:bodyDiv w:val="1"/>
      <w:marLeft w:val="0"/>
      <w:marRight w:val="0"/>
      <w:marTop w:val="0"/>
      <w:marBottom w:val="0"/>
      <w:divBdr>
        <w:top w:val="none" w:sz="0" w:space="0" w:color="auto"/>
        <w:left w:val="none" w:sz="0" w:space="0" w:color="auto"/>
        <w:bottom w:val="none" w:sz="0" w:space="0" w:color="auto"/>
        <w:right w:val="none" w:sz="0" w:space="0" w:color="auto"/>
      </w:divBdr>
    </w:div>
    <w:div w:id="1015495417">
      <w:bodyDiv w:val="1"/>
      <w:marLeft w:val="0"/>
      <w:marRight w:val="0"/>
      <w:marTop w:val="0"/>
      <w:marBottom w:val="0"/>
      <w:divBdr>
        <w:top w:val="none" w:sz="0" w:space="0" w:color="auto"/>
        <w:left w:val="none" w:sz="0" w:space="0" w:color="auto"/>
        <w:bottom w:val="none" w:sz="0" w:space="0" w:color="auto"/>
        <w:right w:val="none" w:sz="0" w:space="0" w:color="auto"/>
      </w:divBdr>
    </w:div>
    <w:div w:id="1019039294">
      <w:bodyDiv w:val="1"/>
      <w:marLeft w:val="0"/>
      <w:marRight w:val="0"/>
      <w:marTop w:val="0"/>
      <w:marBottom w:val="0"/>
      <w:divBdr>
        <w:top w:val="none" w:sz="0" w:space="0" w:color="auto"/>
        <w:left w:val="none" w:sz="0" w:space="0" w:color="auto"/>
        <w:bottom w:val="none" w:sz="0" w:space="0" w:color="auto"/>
        <w:right w:val="none" w:sz="0" w:space="0" w:color="auto"/>
      </w:divBdr>
    </w:div>
    <w:div w:id="1845707575">
      <w:bodyDiv w:val="1"/>
      <w:marLeft w:val="0"/>
      <w:marRight w:val="0"/>
      <w:marTop w:val="0"/>
      <w:marBottom w:val="0"/>
      <w:divBdr>
        <w:top w:val="none" w:sz="0" w:space="0" w:color="auto"/>
        <w:left w:val="none" w:sz="0" w:space="0" w:color="auto"/>
        <w:bottom w:val="none" w:sz="0" w:space="0" w:color="auto"/>
        <w:right w:val="none" w:sz="0" w:space="0" w:color="auto"/>
      </w:divBdr>
    </w:div>
    <w:div w:id="1977028836">
      <w:bodyDiv w:val="1"/>
      <w:marLeft w:val="0"/>
      <w:marRight w:val="0"/>
      <w:marTop w:val="0"/>
      <w:marBottom w:val="0"/>
      <w:divBdr>
        <w:top w:val="none" w:sz="0" w:space="0" w:color="auto"/>
        <w:left w:val="none" w:sz="0" w:space="0" w:color="auto"/>
        <w:bottom w:val="none" w:sz="0" w:space="0" w:color="auto"/>
        <w:right w:val="none" w:sz="0" w:space="0" w:color="auto"/>
      </w:divBdr>
    </w:div>
    <w:div w:id="1989243673">
      <w:bodyDiv w:val="1"/>
      <w:marLeft w:val="0"/>
      <w:marRight w:val="0"/>
      <w:marTop w:val="0"/>
      <w:marBottom w:val="0"/>
      <w:divBdr>
        <w:top w:val="none" w:sz="0" w:space="0" w:color="auto"/>
        <w:left w:val="none" w:sz="0" w:space="0" w:color="auto"/>
        <w:bottom w:val="none" w:sz="0" w:space="0" w:color="auto"/>
        <w:right w:val="none" w:sz="0" w:space="0" w:color="auto"/>
      </w:divBdr>
      <w:divsChild>
        <w:div w:id="19408648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6a979e3-b0ce-4380-af88-6a45abccea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B64681674CA14D85259A8DC0592F83" ma:contentTypeVersion="5" ma:contentTypeDescription="Create a new document." ma:contentTypeScope="" ma:versionID="00e0d88c22fa899525e1a842d2a7c6fa">
  <xsd:schema xmlns:xsd="http://www.w3.org/2001/XMLSchema" xmlns:xs="http://www.w3.org/2001/XMLSchema" xmlns:p="http://schemas.microsoft.com/office/2006/metadata/properties" xmlns:ns3="f6a979e3-b0ce-4380-af88-6a45abccea8a" targetNamespace="http://schemas.microsoft.com/office/2006/metadata/properties" ma:root="true" ma:fieldsID="0a2fb8b224109e0533d309030d35c177" ns3:_="">
    <xsd:import namespace="f6a979e3-b0ce-4380-af88-6a45abccea8a"/>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79e3-b0ce-4380-af88-6a45abcce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376AA-795D-49FD-BEC2-FC0D05BD96CF}">
  <ds:schemaRefs>
    <ds:schemaRef ds:uri="http://schemas.microsoft.com/sharepoint/v3/contenttype/forms"/>
  </ds:schemaRefs>
</ds:datastoreItem>
</file>

<file path=customXml/itemProps2.xml><?xml version="1.0" encoding="utf-8"?>
<ds:datastoreItem xmlns:ds="http://schemas.openxmlformats.org/officeDocument/2006/customXml" ds:itemID="{D32DEFE4-7110-4786-B4F4-02ABF087F004}">
  <ds:schemaRefs>
    <ds:schemaRef ds:uri="http://schemas.microsoft.com/office/2006/metadata/properties"/>
    <ds:schemaRef ds:uri="http://schemas.microsoft.com/office/infopath/2007/PartnerControls"/>
    <ds:schemaRef ds:uri="f6a979e3-b0ce-4380-af88-6a45abccea8a"/>
  </ds:schemaRefs>
</ds:datastoreItem>
</file>

<file path=customXml/itemProps3.xml><?xml version="1.0" encoding="utf-8"?>
<ds:datastoreItem xmlns:ds="http://schemas.openxmlformats.org/officeDocument/2006/customXml" ds:itemID="{47202523-0FFE-47EE-8AA0-BAD795310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79e3-b0ce-4380-af88-6a45abcce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E05DD1-0C43-42B0-9F94-A2C63C1B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3192</Words>
  <Characters>18196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Taria Oates</dc:creator>
  <cp:keywords/>
  <dc:description/>
  <cp:lastModifiedBy>Gailya Watson</cp:lastModifiedBy>
  <cp:revision>4</cp:revision>
  <cp:lastPrinted>2025-01-27T21:05:00Z</cp:lastPrinted>
  <dcterms:created xsi:type="dcterms:W3CDTF">2026-05-11T17:17:00Z</dcterms:created>
  <dcterms:modified xsi:type="dcterms:W3CDTF">2026-05-11T17:52:00Z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Word 2013</vt:lpwstr>
  </property>
  <property fmtid="{D5CDD505-2E9C-101B-9397-08002B2CF9AE}" pid="4" name="LastSaved">
    <vt:filetime>2019-05-31T00:00:00Z</vt:filetime>
  </property>
  <property fmtid="{D5CDD505-2E9C-101B-9397-08002B2CF9AE}" pid="5" name="GrammarlyDocumentId">
    <vt:lpwstr>ed4202ec01498d2cda656331a2ee0c07ac59a2b8351dac5ce57a3c4660558b08</vt:lpwstr>
  </property>
  <property fmtid="{D5CDD505-2E9C-101B-9397-08002B2CF9AE}" pid="6" name="ContentTypeId">
    <vt:lpwstr>0x010100C6B64681674CA14D85259A8DC0592F83</vt:lpwstr>
  </property>
</Properties>
</file>